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1D" w:rsidRDefault="00065E1D" w:rsidP="00065E1D">
      <w:pPr>
        <w:jc w:val="center"/>
      </w:pPr>
      <w:r>
        <w:rPr>
          <w:b/>
          <w:sz w:val="24"/>
          <w:szCs w:val="24"/>
        </w:rPr>
        <w:t>2017 CPD Policy Updates</w:t>
      </w:r>
    </w:p>
    <w:p w:rsidR="00065E1D" w:rsidRDefault="00065E1D" w:rsidP="00065E1D"/>
    <w:p w:rsidR="00065E1D" w:rsidRDefault="00065E1D" w:rsidP="00065E1D">
      <w:r>
        <w:t>To cut down on paperwork and the frustration it can bring, below are listed the changes we have made for 2017.  You have already signed our previous paperwork (We usually give it back to parents once we enter it in our system.) so hopefully this will make it easier while still remaining thorough.  The previous agreements remain in force with the addition of these updates. Of course, if you want a complete packet or copies of earlier information, we will provide that.  Signing below indicates your receipt, understanding and agreement of our policies, these updates.</w:t>
      </w:r>
    </w:p>
    <w:p w:rsidR="00065E1D" w:rsidRDefault="00065E1D" w:rsidP="00065E1D"/>
    <w:p w:rsidR="00065E1D" w:rsidRDefault="00065E1D" w:rsidP="00065E1D">
      <w:pPr>
        <w:rPr>
          <w:u w:val="single"/>
        </w:rPr>
      </w:pPr>
      <w:r>
        <w:rPr>
          <w:u w:val="single"/>
        </w:rPr>
        <w:t>Dr. Leden</w:t>
      </w:r>
      <w:r w:rsidRPr="004F2AFC">
        <w:rPr>
          <w:u w:val="single"/>
        </w:rPr>
        <w:t>yi Welcomes You to Clayton Pediatric Dentistry!</w:t>
      </w:r>
    </w:p>
    <w:p w:rsidR="00065E1D" w:rsidRPr="004F2AFC" w:rsidRDefault="00065E1D" w:rsidP="00065E1D">
      <w:pPr>
        <w:pStyle w:val="ListParagraph"/>
        <w:numPr>
          <w:ilvl w:val="0"/>
          <w:numId w:val="1"/>
        </w:numPr>
      </w:pPr>
      <w:r w:rsidRPr="004F2AFC">
        <w:rPr>
          <w:u w:val="single"/>
        </w:rPr>
        <w:t>Was</w:t>
      </w:r>
      <w:r>
        <w:t xml:space="preserve">: </w:t>
      </w:r>
      <w:r w:rsidRPr="004F2AFC">
        <w:rPr>
          <w:sz w:val="20"/>
          <w:szCs w:val="20"/>
        </w:rPr>
        <w:t>Please make sure that you have read our Notice of Privacy Practices, posted in our waiting area and obtain a paper copy for your personal records if you would like one</w:t>
      </w:r>
      <w:r>
        <w:rPr>
          <w:sz w:val="20"/>
          <w:szCs w:val="20"/>
        </w:rPr>
        <w:t>.</w:t>
      </w:r>
    </w:p>
    <w:p w:rsidR="00065E1D" w:rsidRPr="004F2AFC" w:rsidRDefault="00065E1D" w:rsidP="00065E1D">
      <w:pPr>
        <w:pStyle w:val="ListParagraph"/>
        <w:numPr>
          <w:ilvl w:val="0"/>
          <w:numId w:val="1"/>
        </w:numPr>
      </w:pPr>
      <w:r w:rsidRPr="004F2AFC">
        <w:rPr>
          <w:sz w:val="20"/>
          <w:szCs w:val="20"/>
          <w:u w:val="single"/>
        </w:rPr>
        <w:t>New</w:t>
      </w:r>
      <w:r w:rsidRPr="004F2AFC">
        <w:rPr>
          <w:sz w:val="20"/>
          <w:szCs w:val="20"/>
        </w:rPr>
        <w:t xml:space="preserve">: We coordinate care and share information according to HIPAA guidelines. Please make sure that you have read our Notice of Privacy Practices, posted in our waiting area and obtain a paper copy for your personal records if you would like one. </w:t>
      </w:r>
    </w:p>
    <w:p w:rsidR="00065E1D" w:rsidRPr="00FF1FE0" w:rsidRDefault="00065E1D" w:rsidP="00065E1D">
      <w:pPr>
        <w:numPr>
          <w:ilvl w:val="0"/>
          <w:numId w:val="1"/>
        </w:numPr>
        <w:spacing w:after="0"/>
        <w:jc w:val="both"/>
        <w:rPr>
          <w:bCs/>
          <w:sz w:val="20"/>
          <w:szCs w:val="20"/>
        </w:rPr>
      </w:pPr>
      <w:r w:rsidRPr="004F2AFC">
        <w:rPr>
          <w:sz w:val="20"/>
          <w:szCs w:val="20"/>
          <w:u w:val="single"/>
        </w:rPr>
        <w:t>Was:</w:t>
      </w:r>
      <w:r>
        <w:rPr>
          <w:sz w:val="20"/>
          <w:szCs w:val="20"/>
        </w:rPr>
        <w:t xml:space="preserve"> </w:t>
      </w:r>
      <w:r w:rsidRPr="00E30C48">
        <w:rPr>
          <w:sz w:val="20"/>
          <w:szCs w:val="20"/>
        </w:rPr>
        <w:t xml:space="preserve"> </w:t>
      </w:r>
      <w:r w:rsidRPr="00FF1FE0">
        <w:rPr>
          <w:sz w:val="20"/>
          <w:szCs w:val="20"/>
        </w:rPr>
        <w:t xml:space="preserve">As a courtesy, we </w:t>
      </w:r>
      <w:r>
        <w:rPr>
          <w:sz w:val="20"/>
          <w:szCs w:val="20"/>
        </w:rPr>
        <w:t xml:space="preserve">may use </w:t>
      </w:r>
      <w:proofErr w:type="spellStart"/>
      <w:r>
        <w:rPr>
          <w:sz w:val="20"/>
          <w:szCs w:val="20"/>
        </w:rPr>
        <w:t>Televox</w:t>
      </w:r>
      <w:proofErr w:type="spellEnd"/>
      <w:r w:rsidRPr="00FF1FE0">
        <w:rPr>
          <w:sz w:val="20"/>
          <w:szCs w:val="20"/>
        </w:rPr>
        <w:t xml:space="preserve"> to confirm your child’s appointment in advance.  Should we leave</w:t>
      </w:r>
      <w:r>
        <w:rPr>
          <w:sz w:val="20"/>
          <w:szCs w:val="20"/>
        </w:rPr>
        <w:t xml:space="preserve"> </w:t>
      </w:r>
      <w:r w:rsidRPr="00FF1FE0">
        <w:rPr>
          <w:sz w:val="20"/>
          <w:szCs w:val="20"/>
        </w:rPr>
        <w:t>a message, please re</w:t>
      </w:r>
      <w:r>
        <w:rPr>
          <w:sz w:val="20"/>
          <w:szCs w:val="20"/>
        </w:rPr>
        <w:t xml:space="preserve">turn our call </w:t>
      </w:r>
      <w:r w:rsidRPr="00FF1FE0">
        <w:rPr>
          <w:sz w:val="20"/>
          <w:szCs w:val="20"/>
        </w:rPr>
        <w:t>so we may discuss important information about the visit with you.  From time to time, policies or your child’s situ</w:t>
      </w:r>
      <w:r>
        <w:rPr>
          <w:sz w:val="20"/>
          <w:szCs w:val="20"/>
        </w:rPr>
        <w:t>ation may change.  If your phone has</w:t>
      </w:r>
      <w:r w:rsidRPr="00FF1FE0">
        <w:rPr>
          <w:sz w:val="20"/>
          <w:szCs w:val="20"/>
        </w:rPr>
        <w:t xml:space="preserve"> been discon</w:t>
      </w:r>
      <w:r>
        <w:rPr>
          <w:sz w:val="20"/>
          <w:szCs w:val="20"/>
        </w:rPr>
        <w:t>nected or changed for any reason</w:t>
      </w:r>
      <w:r w:rsidRPr="00FF1FE0">
        <w:rPr>
          <w:sz w:val="20"/>
          <w:szCs w:val="20"/>
        </w:rPr>
        <w:t xml:space="preserve">, please contact us with the new information.  </w:t>
      </w:r>
    </w:p>
    <w:p w:rsidR="00065E1D" w:rsidRPr="00FF1FE0" w:rsidRDefault="00065E1D" w:rsidP="00065E1D">
      <w:pPr>
        <w:numPr>
          <w:ilvl w:val="0"/>
          <w:numId w:val="1"/>
        </w:numPr>
        <w:spacing w:after="0"/>
        <w:jc w:val="both"/>
        <w:rPr>
          <w:bCs/>
          <w:sz w:val="20"/>
          <w:szCs w:val="20"/>
        </w:rPr>
      </w:pPr>
      <w:r w:rsidRPr="004F2AFC">
        <w:rPr>
          <w:bCs/>
          <w:sz w:val="20"/>
          <w:szCs w:val="20"/>
          <w:u w:val="single"/>
        </w:rPr>
        <w:t>New</w:t>
      </w:r>
      <w:r>
        <w:rPr>
          <w:bCs/>
          <w:sz w:val="20"/>
          <w:szCs w:val="20"/>
        </w:rPr>
        <w:t xml:space="preserve">: </w:t>
      </w:r>
      <w:r w:rsidRPr="00FF1FE0">
        <w:rPr>
          <w:sz w:val="20"/>
          <w:szCs w:val="20"/>
        </w:rPr>
        <w:t xml:space="preserve">As a courtesy, we </w:t>
      </w:r>
      <w:r>
        <w:rPr>
          <w:sz w:val="20"/>
          <w:szCs w:val="20"/>
        </w:rPr>
        <w:t xml:space="preserve">may use phone calls or electronic </w:t>
      </w:r>
      <w:proofErr w:type="gramStart"/>
      <w:r>
        <w:rPr>
          <w:sz w:val="20"/>
          <w:szCs w:val="20"/>
        </w:rPr>
        <w:t xml:space="preserve">communications </w:t>
      </w:r>
      <w:r w:rsidRPr="00FF1FE0">
        <w:rPr>
          <w:sz w:val="20"/>
          <w:szCs w:val="20"/>
        </w:rPr>
        <w:t>.</w:t>
      </w:r>
      <w:proofErr w:type="gramEnd"/>
      <w:r w:rsidRPr="00FF1FE0">
        <w:rPr>
          <w:sz w:val="20"/>
          <w:szCs w:val="20"/>
        </w:rPr>
        <w:t xml:space="preserve">  Should we leave</w:t>
      </w:r>
      <w:r>
        <w:rPr>
          <w:sz w:val="20"/>
          <w:szCs w:val="20"/>
        </w:rPr>
        <w:t>/send</w:t>
      </w:r>
      <w:r w:rsidRPr="00FF1FE0">
        <w:rPr>
          <w:sz w:val="20"/>
          <w:szCs w:val="20"/>
        </w:rPr>
        <w:t xml:space="preserve"> a message, please re</w:t>
      </w:r>
      <w:r>
        <w:rPr>
          <w:sz w:val="20"/>
          <w:szCs w:val="20"/>
        </w:rPr>
        <w:t xml:space="preserve">spond </w:t>
      </w:r>
      <w:r w:rsidRPr="00FF1FE0">
        <w:rPr>
          <w:sz w:val="20"/>
          <w:szCs w:val="20"/>
        </w:rPr>
        <w:t>so we may discuss</w:t>
      </w:r>
      <w:r>
        <w:rPr>
          <w:sz w:val="20"/>
          <w:szCs w:val="20"/>
        </w:rPr>
        <w:t xml:space="preserve"> important information</w:t>
      </w:r>
      <w:r w:rsidRPr="00FF1FE0">
        <w:rPr>
          <w:sz w:val="20"/>
          <w:szCs w:val="20"/>
        </w:rPr>
        <w:t xml:space="preserve"> with you.  From time to time, policies or your child’s situ</w:t>
      </w:r>
      <w:r>
        <w:rPr>
          <w:sz w:val="20"/>
          <w:szCs w:val="20"/>
        </w:rPr>
        <w:t>ation may change.  If your communication services have</w:t>
      </w:r>
      <w:r w:rsidRPr="00FF1FE0">
        <w:rPr>
          <w:sz w:val="20"/>
          <w:szCs w:val="20"/>
        </w:rPr>
        <w:t xml:space="preserve"> been discon</w:t>
      </w:r>
      <w:r>
        <w:rPr>
          <w:sz w:val="20"/>
          <w:szCs w:val="20"/>
        </w:rPr>
        <w:t>nected or changed</w:t>
      </w:r>
      <w:r w:rsidRPr="00FF1FE0">
        <w:rPr>
          <w:sz w:val="20"/>
          <w:szCs w:val="20"/>
        </w:rPr>
        <w:t xml:space="preserve">, please contact us with the new information.  </w:t>
      </w:r>
    </w:p>
    <w:p w:rsidR="00065E1D" w:rsidRDefault="00065E1D" w:rsidP="00065E1D">
      <w:pPr>
        <w:spacing w:after="0"/>
        <w:ind w:left="720"/>
        <w:jc w:val="both"/>
        <w:rPr>
          <w:bCs/>
          <w:sz w:val="20"/>
          <w:szCs w:val="20"/>
        </w:rPr>
      </w:pPr>
    </w:p>
    <w:p w:rsidR="00065E1D" w:rsidRDefault="00065E1D" w:rsidP="00065E1D">
      <w:pPr>
        <w:spacing w:after="0"/>
        <w:jc w:val="both"/>
        <w:rPr>
          <w:bCs/>
          <w:sz w:val="20"/>
          <w:szCs w:val="20"/>
          <w:u w:val="single"/>
        </w:rPr>
      </w:pPr>
    </w:p>
    <w:p w:rsidR="00065E1D" w:rsidRDefault="00065E1D" w:rsidP="00065E1D">
      <w:pPr>
        <w:spacing w:after="0"/>
        <w:jc w:val="both"/>
        <w:rPr>
          <w:bCs/>
          <w:sz w:val="20"/>
          <w:szCs w:val="20"/>
        </w:rPr>
      </w:pPr>
      <w:r>
        <w:rPr>
          <w:bCs/>
          <w:sz w:val="20"/>
          <w:szCs w:val="20"/>
          <w:u w:val="single"/>
        </w:rPr>
        <w:t>Clayton Pediatric Dentistry Financial Policy</w:t>
      </w:r>
    </w:p>
    <w:p w:rsidR="00065E1D" w:rsidRDefault="00065E1D" w:rsidP="00065E1D">
      <w:pPr>
        <w:spacing w:after="0"/>
        <w:jc w:val="both"/>
        <w:rPr>
          <w:bCs/>
          <w:sz w:val="20"/>
          <w:szCs w:val="20"/>
        </w:rPr>
      </w:pPr>
    </w:p>
    <w:p w:rsidR="00065E1D" w:rsidRPr="00AE4623" w:rsidRDefault="00065E1D" w:rsidP="00065E1D">
      <w:pPr>
        <w:numPr>
          <w:ilvl w:val="0"/>
          <w:numId w:val="7"/>
        </w:numPr>
        <w:spacing w:after="0"/>
        <w:jc w:val="both"/>
      </w:pPr>
      <w:r w:rsidRPr="004F2AFC">
        <w:rPr>
          <w:bCs/>
          <w:sz w:val="20"/>
          <w:szCs w:val="20"/>
          <w:u w:val="single"/>
        </w:rPr>
        <w:t>Was</w:t>
      </w:r>
      <w:r>
        <w:rPr>
          <w:bCs/>
          <w:sz w:val="20"/>
          <w:szCs w:val="20"/>
        </w:rPr>
        <w:t xml:space="preserve">: </w:t>
      </w:r>
      <w:r w:rsidRPr="00AE4623">
        <w:t xml:space="preserve">Account </w:t>
      </w:r>
      <w:r>
        <w:t>balances older than 30 days may</w:t>
      </w:r>
      <w:r w:rsidRPr="00AE4623">
        <w:t xml:space="preserve"> be subject to fees and collections. A 1.5% monthly finance charge will be added to your account</w:t>
      </w:r>
      <w:r>
        <w:t xml:space="preserve"> </w:t>
      </w:r>
      <w:r w:rsidRPr="00AE4623">
        <w:t xml:space="preserve">on unpaid balances.  If your account goes to collections, </w:t>
      </w:r>
      <w:r>
        <w:t xml:space="preserve">you may have </w:t>
      </w:r>
      <w:r w:rsidRPr="00AE4623">
        <w:t>additional charges.</w:t>
      </w:r>
    </w:p>
    <w:p w:rsidR="00065E1D" w:rsidRPr="00AE4623" w:rsidRDefault="00065E1D" w:rsidP="00065E1D">
      <w:pPr>
        <w:numPr>
          <w:ilvl w:val="0"/>
          <w:numId w:val="8"/>
        </w:numPr>
        <w:spacing w:after="0"/>
        <w:jc w:val="both"/>
      </w:pPr>
      <w:r w:rsidRPr="004F2AFC">
        <w:rPr>
          <w:bCs/>
          <w:sz w:val="20"/>
          <w:szCs w:val="20"/>
          <w:u w:val="single"/>
        </w:rPr>
        <w:t>New</w:t>
      </w:r>
      <w:r>
        <w:rPr>
          <w:bCs/>
          <w:sz w:val="20"/>
          <w:szCs w:val="20"/>
        </w:rPr>
        <w:t xml:space="preserve">: </w:t>
      </w:r>
      <w:r w:rsidRPr="00AE4623">
        <w:t xml:space="preserve">Account </w:t>
      </w:r>
      <w:r>
        <w:t>balances older than 30 days may</w:t>
      </w:r>
      <w:r w:rsidRPr="00AE4623">
        <w:t xml:space="preserve"> be subject to fees and collections. A 1.5% monthly finance charge will be added to your account</w:t>
      </w:r>
      <w:r>
        <w:t xml:space="preserve"> </w:t>
      </w:r>
      <w:r w:rsidRPr="00AE4623">
        <w:t xml:space="preserve">on unpaid balances.  If your account goes to collections, </w:t>
      </w:r>
      <w:r>
        <w:t>you may incur a 35% collection fee</w:t>
      </w:r>
      <w:r w:rsidRPr="00AE4623">
        <w:t>.</w:t>
      </w:r>
    </w:p>
    <w:p w:rsidR="00065E1D" w:rsidRDefault="00065E1D" w:rsidP="00065E1D">
      <w:pPr>
        <w:pStyle w:val="ListParagraph"/>
        <w:spacing w:after="0"/>
        <w:jc w:val="both"/>
        <w:rPr>
          <w:bCs/>
          <w:sz w:val="20"/>
          <w:szCs w:val="20"/>
        </w:rPr>
      </w:pPr>
    </w:p>
    <w:p w:rsidR="00065E1D" w:rsidRPr="004F2AFC" w:rsidRDefault="00065E1D" w:rsidP="00065E1D">
      <w:pPr>
        <w:pStyle w:val="ListParagraph"/>
        <w:spacing w:after="0"/>
        <w:ind w:left="0"/>
        <w:jc w:val="both"/>
        <w:rPr>
          <w:bCs/>
          <w:sz w:val="20"/>
          <w:szCs w:val="20"/>
          <w:u w:val="single"/>
        </w:rPr>
      </w:pPr>
    </w:p>
    <w:p w:rsidR="00065E1D" w:rsidRDefault="00065E1D" w:rsidP="00065E1D"/>
    <w:p w:rsidR="00065E1D" w:rsidRDefault="00065E1D" w:rsidP="00065E1D">
      <w:r>
        <w:t>Legal parent/guardian (print name):___________________________________________________________</w:t>
      </w:r>
    </w:p>
    <w:p w:rsidR="00065E1D" w:rsidRDefault="00065E1D" w:rsidP="00065E1D"/>
    <w:p w:rsidR="00065E1D" w:rsidRDefault="00065E1D" w:rsidP="00065E1D">
      <w:r>
        <w:t>Legal parent/guardian (signature):_____________________________________________________________</w:t>
      </w:r>
    </w:p>
    <w:p w:rsidR="00065E1D" w:rsidRDefault="00065E1D" w:rsidP="00065E1D"/>
    <w:p w:rsidR="00065E1D" w:rsidRDefault="00065E1D" w:rsidP="00065E1D">
      <w:r>
        <w:t>Witness</w:t>
      </w:r>
      <w:proofErr w:type="gramStart"/>
      <w:r>
        <w:t>:_</w:t>
      </w:r>
      <w:proofErr w:type="gramEnd"/>
      <w:r>
        <w:t>________________________________________________    Date: ______________________________</w:t>
      </w:r>
    </w:p>
    <w:p w:rsidR="00065E1D" w:rsidRDefault="00065E1D" w:rsidP="00065E1D">
      <w:pPr>
        <w:jc w:val="right"/>
        <w:rPr>
          <w:sz w:val="16"/>
          <w:szCs w:val="16"/>
        </w:rPr>
      </w:pPr>
      <w:r>
        <w:rPr>
          <w:sz w:val="16"/>
          <w:szCs w:val="16"/>
        </w:rPr>
        <w:t>170209</w:t>
      </w:r>
    </w:p>
    <w:p w:rsidR="00065E1D" w:rsidRDefault="00065E1D" w:rsidP="00065E1D">
      <w:pPr>
        <w:jc w:val="right"/>
        <w:rPr>
          <w:sz w:val="16"/>
          <w:szCs w:val="16"/>
        </w:rPr>
      </w:pPr>
    </w:p>
    <w:p w:rsidR="00065E1D" w:rsidRDefault="00065E1D" w:rsidP="00065E1D">
      <w:pPr>
        <w:jc w:val="right"/>
        <w:rPr>
          <w:sz w:val="16"/>
          <w:szCs w:val="16"/>
        </w:rPr>
      </w:pPr>
    </w:p>
    <w:p w:rsidR="00065E1D" w:rsidRPr="00637C32" w:rsidRDefault="00065E1D" w:rsidP="00065E1D">
      <w:pPr>
        <w:jc w:val="center"/>
        <w:rPr>
          <w:b/>
          <w:sz w:val="28"/>
          <w:szCs w:val="28"/>
        </w:rPr>
      </w:pPr>
      <w:r w:rsidRPr="00637C32">
        <w:rPr>
          <w:b/>
          <w:sz w:val="28"/>
          <w:szCs w:val="28"/>
        </w:rPr>
        <w:lastRenderedPageBreak/>
        <w:t>Clayton Pediatric Dentistry</w:t>
      </w:r>
    </w:p>
    <w:p w:rsidR="00065E1D" w:rsidRPr="00637C32" w:rsidRDefault="00065E1D" w:rsidP="00065E1D">
      <w:pPr>
        <w:jc w:val="center"/>
        <w:rPr>
          <w:b/>
          <w:sz w:val="24"/>
          <w:szCs w:val="24"/>
        </w:rPr>
      </w:pPr>
      <w:r w:rsidRPr="00637C32">
        <w:rPr>
          <w:b/>
          <w:sz w:val="24"/>
          <w:szCs w:val="24"/>
        </w:rPr>
        <w:t>Acknowledgement of Receipt of Privacy Practices</w:t>
      </w:r>
    </w:p>
    <w:p w:rsidR="00065E1D" w:rsidRPr="00EB0863" w:rsidRDefault="00065E1D" w:rsidP="00065E1D">
      <w:pPr>
        <w:autoSpaceDE w:val="0"/>
        <w:autoSpaceDN w:val="0"/>
        <w:adjustRightInd w:val="0"/>
        <w:spacing w:after="0"/>
        <w:rPr>
          <w:rFonts w:cs="FoundrySterling-Demi"/>
          <w:sz w:val="16"/>
          <w:szCs w:val="16"/>
        </w:rPr>
      </w:pPr>
    </w:p>
    <w:p w:rsidR="00065E1D" w:rsidRPr="00EB0863" w:rsidRDefault="00065E1D" w:rsidP="00065E1D">
      <w:pPr>
        <w:autoSpaceDE w:val="0"/>
        <w:autoSpaceDN w:val="0"/>
        <w:adjustRightInd w:val="0"/>
        <w:spacing w:after="0"/>
        <w:jc w:val="center"/>
        <w:rPr>
          <w:rFonts w:cs="FoundrySterling-Demi"/>
          <w:b/>
          <w:sz w:val="28"/>
          <w:szCs w:val="28"/>
        </w:rPr>
      </w:pPr>
    </w:p>
    <w:p w:rsidR="00065E1D" w:rsidRPr="00EB0863" w:rsidRDefault="00065E1D" w:rsidP="00065E1D">
      <w:pPr>
        <w:autoSpaceDE w:val="0"/>
        <w:autoSpaceDN w:val="0"/>
        <w:adjustRightInd w:val="0"/>
        <w:spacing w:after="0"/>
        <w:jc w:val="center"/>
        <w:rPr>
          <w:rFonts w:cs="FoundrySterling-Book"/>
          <w:sz w:val="24"/>
          <w:szCs w:val="24"/>
        </w:rPr>
      </w:pPr>
      <w:r w:rsidRPr="00EB0863">
        <w:rPr>
          <w:rFonts w:cs="FoundrySterling-Book"/>
          <w:sz w:val="24"/>
          <w:szCs w:val="24"/>
        </w:rPr>
        <w:t>* You May Refuse to Sign This Acknowledgment*</w:t>
      </w:r>
    </w:p>
    <w:p w:rsidR="00065E1D" w:rsidRPr="00EB0863" w:rsidRDefault="00065E1D" w:rsidP="00065E1D">
      <w:pPr>
        <w:autoSpaceDE w:val="0"/>
        <w:autoSpaceDN w:val="0"/>
        <w:adjustRightInd w:val="0"/>
        <w:spacing w:after="0"/>
        <w:jc w:val="center"/>
        <w:rPr>
          <w:rFonts w:cs="FoundrySterling-Book"/>
          <w:sz w:val="24"/>
          <w:szCs w:val="24"/>
        </w:rPr>
      </w:pPr>
    </w:p>
    <w:p w:rsidR="00065E1D" w:rsidRPr="00637C32" w:rsidRDefault="00065E1D" w:rsidP="00065E1D">
      <w:pPr>
        <w:autoSpaceDE w:val="0"/>
        <w:autoSpaceDN w:val="0"/>
        <w:adjustRightInd w:val="0"/>
        <w:spacing w:after="0"/>
        <w:rPr>
          <w:rFonts w:cs="FoundrySterling-Book"/>
          <w:b/>
          <w:sz w:val="24"/>
          <w:szCs w:val="24"/>
        </w:rPr>
      </w:pPr>
    </w:p>
    <w:p w:rsidR="00065E1D" w:rsidRPr="00712BE0" w:rsidRDefault="00065E1D" w:rsidP="00065E1D">
      <w:pPr>
        <w:autoSpaceDE w:val="0"/>
        <w:autoSpaceDN w:val="0"/>
        <w:adjustRightInd w:val="0"/>
        <w:spacing w:after="0"/>
        <w:rPr>
          <w:rFonts w:cs="FoundrySterling-Book"/>
          <w:sz w:val="24"/>
          <w:szCs w:val="24"/>
        </w:rPr>
      </w:pPr>
      <w:r w:rsidRPr="00712BE0">
        <w:rPr>
          <w:rFonts w:cs="FoundrySterling-Book"/>
          <w:sz w:val="24"/>
          <w:szCs w:val="24"/>
        </w:rPr>
        <w:t>I have received and reviewed a copy of our dental practice’s privacy, security and breach notification policies and procedures.</w:t>
      </w:r>
    </w:p>
    <w:p w:rsidR="00065E1D" w:rsidRPr="00712BE0" w:rsidRDefault="00065E1D" w:rsidP="00065E1D">
      <w:pPr>
        <w:autoSpaceDE w:val="0"/>
        <w:autoSpaceDN w:val="0"/>
        <w:adjustRightInd w:val="0"/>
        <w:spacing w:after="0"/>
        <w:rPr>
          <w:rFonts w:cs="FoundrySterling-Book"/>
          <w:sz w:val="24"/>
          <w:szCs w:val="24"/>
        </w:rPr>
      </w:pPr>
    </w:p>
    <w:p w:rsidR="00065E1D" w:rsidRPr="00712BE0" w:rsidRDefault="00065E1D" w:rsidP="00065E1D">
      <w:pPr>
        <w:autoSpaceDE w:val="0"/>
        <w:autoSpaceDN w:val="0"/>
        <w:adjustRightInd w:val="0"/>
        <w:spacing w:after="0"/>
        <w:rPr>
          <w:rFonts w:cs="FoundrySterling-Book"/>
          <w:sz w:val="24"/>
          <w:szCs w:val="24"/>
        </w:rPr>
      </w:pPr>
      <w:r w:rsidRPr="00712BE0">
        <w:rPr>
          <w:rFonts w:cs="FoundrySterling-Book"/>
          <w:sz w:val="24"/>
          <w:szCs w:val="24"/>
        </w:rPr>
        <w:t>I understand that I should ask our dental practice’s Privacy Official if I have any questions about these policies and procedures.</w:t>
      </w:r>
    </w:p>
    <w:p w:rsidR="00065E1D" w:rsidRPr="00712BE0" w:rsidRDefault="00065E1D" w:rsidP="00065E1D">
      <w:pPr>
        <w:autoSpaceDE w:val="0"/>
        <w:autoSpaceDN w:val="0"/>
        <w:adjustRightInd w:val="0"/>
        <w:spacing w:after="0"/>
        <w:rPr>
          <w:rFonts w:cs="FoundrySterling-Book"/>
          <w:sz w:val="24"/>
          <w:szCs w:val="24"/>
        </w:rPr>
      </w:pPr>
    </w:p>
    <w:p w:rsidR="00F04C74" w:rsidRDefault="00F04C74" w:rsidP="00065E1D">
      <w:pPr>
        <w:autoSpaceDE w:val="0"/>
        <w:autoSpaceDN w:val="0"/>
        <w:adjustRightInd w:val="0"/>
        <w:spacing w:after="0"/>
        <w:rPr>
          <w:rFonts w:eastAsia="Times New Roman" w:cs="Calibri"/>
          <w:color w:val="221E1F"/>
          <w:sz w:val="24"/>
          <w:szCs w:val="24"/>
          <w:lang w:val="en-CA" w:eastAsia="en-CA"/>
        </w:rPr>
      </w:pPr>
      <w:r w:rsidRPr="00F04C74">
        <w:rPr>
          <w:rFonts w:eastAsia="Times New Roman" w:cs="Calibri"/>
          <w:color w:val="221E1F"/>
          <w:sz w:val="24"/>
          <w:szCs w:val="24"/>
          <w:lang w:val="en-CA" w:eastAsia="en-CA"/>
        </w:rPr>
        <w:t>Legal parent/</w:t>
      </w:r>
    </w:p>
    <w:p w:rsidR="00065E1D" w:rsidRPr="00F04C74" w:rsidRDefault="00F04C74" w:rsidP="00065E1D">
      <w:pPr>
        <w:autoSpaceDE w:val="0"/>
        <w:autoSpaceDN w:val="0"/>
        <w:adjustRightInd w:val="0"/>
        <w:spacing w:after="0"/>
        <w:rPr>
          <w:rFonts w:cs="FoundrySterling-Book"/>
          <w:sz w:val="28"/>
          <w:szCs w:val="24"/>
        </w:rPr>
      </w:pPr>
      <w:proofErr w:type="gramStart"/>
      <w:r w:rsidRPr="00F04C74">
        <w:rPr>
          <w:rFonts w:eastAsia="Times New Roman" w:cs="Calibri"/>
          <w:color w:val="221E1F"/>
          <w:sz w:val="24"/>
          <w:szCs w:val="24"/>
          <w:lang w:val="en-CA" w:eastAsia="en-CA"/>
        </w:rPr>
        <w:t>guardian</w:t>
      </w:r>
      <w:proofErr w:type="gramEnd"/>
      <w:r w:rsidRPr="00F04C74">
        <w:rPr>
          <w:rFonts w:cs="FoundrySterling-Book"/>
          <w:sz w:val="28"/>
          <w:szCs w:val="24"/>
        </w:rPr>
        <w:t xml:space="preserve"> </w:t>
      </w:r>
      <w:r>
        <w:rPr>
          <w:rFonts w:cs="FoundrySterling-Book"/>
          <w:sz w:val="28"/>
          <w:szCs w:val="24"/>
        </w:rPr>
        <w:t>n</w:t>
      </w:r>
      <w:r w:rsidR="00065E1D" w:rsidRPr="00712BE0">
        <w:rPr>
          <w:rFonts w:cs="FoundrySterling-Book"/>
          <w:sz w:val="24"/>
          <w:szCs w:val="24"/>
        </w:rPr>
        <w:t>ame</w:t>
      </w:r>
      <w:r>
        <w:rPr>
          <w:rFonts w:cs="FoundrySterling-Book"/>
          <w:sz w:val="24"/>
          <w:szCs w:val="24"/>
        </w:rPr>
        <w:t xml:space="preserve"> ( print)</w:t>
      </w:r>
      <w:r w:rsidR="00065E1D" w:rsidRPr="00712BE0">
        <w:rPr>
          <w:rFonts w:cs="FoundrySterling-Book"/>
          <w:sz w:val="24"/>
          <w:szCs w:val="24"/>
        </w:rPr>
        <w:t>:_____________________</w:t>
      </w:r>
      <w:r>
        <w:rPr>
          <w:rFonts w:cs="FoundrySterling-Book"/>
          <w:sz w:val="24"/>
          <w:szCs w:val="24"/>
        </w:rPr>
        <w:t>_________________________</w:t>
      </w:r>
      <w:r w:rsidR="00065E1D" w:rsidRPr="00712BE0">
        <w:rPr>
          <w:rFonts w:cs="FoundrySterling-Book"/>
          <w:sz w:val="24"/>
          <w:szCs w:val="24"/>
        </w:rPr>
        <w:t>_______________</w:t>
      </w:r>
    </w:p>
    <w:p w:rsidR="00065E1D" w:rsidRPr="00712BE0" w:rsidRDefault="00065E1D" w:rsidP="00065E1D">
      <w:pPr>
        <w:autoSpaceDE w:val="0"/>
        <w:autoSpaceDN w:val="0"/>
        <w:adjustRightInd w:val="0"/>
        <w:spacing w:after="0"/>
        <w:rPr>
          <w:rFonts w:cs="FoundrySterling-Book"/>
          <w:sz w:val="24"/>
          <w:szCs w:val="24"/>
        </w:rPr>
      </w:pPr>
    </w:p>
    <w:p w:rsidR="00F04C74" w:rsidRDefault="00F04C74" w:rsidP="00065E1D">
      <w:pPr>
        <w:autoSpaceDE w:val="0"/>
        <w:autoSpaceDN w:val="0"/>
        <w:adjustRightInd w:val="0"/>
        <w:spacing w:after="0"/>
        <w:rPr>
          <w:rFonts w:eastAsia="Times New Roman" w:cs="Calibri"/>
          <w:color w:val="221E1F"/>
          <w:sz w:val="24"/>
          <w:szCs w:val="24"/>
          <w:lang w:val="en-CA" w:eastAsia="en-CA"/>
        </w:rPr>
      </w:pPr>
      <w:r w:rsidRPr="00F04C74">
        <w:rPr>
          <w:rFonts w:eastAsia="Times New Roman" w:cs="Calibri"/>
          <w:color w:val="221E1F"/>
          <w:sz w:val="24"/>
          <w:szCs w:val="24"/>
          <w:lang w:val="en-CA" w:eastAsia="en-CA"/>
        </w:rPr>
        <w:t>Legal parent/</w:t>
      </w:r>
    </w:p>
    <w:p w:rsidR="00065E1D" w:rsidRPr="00712BE0" w:rsidRDefault="00F04C74" w:rsidP="00065E1D">
      <w:pPr>
        <w:autoSpaceDE w:val="0"/>
        <w:autoSpaceDN w:val="0"/>
        <w:adjustRightInd w:val="0"/>
        <w:spacing w:after="0"/>
        <w:rPr>
          <w:rFonts w:cs="FoundrySterling-Book"/>
          <w:sz w:val="24"/>
          <w:szCs w:val="24"/>
        </w:rPr>
      </w:pPr>
      <w:proofErr w:type="gramStart"/>
      <w:r w:rsidRPr="00F04C74">
        <w:rPr>
          <w:rFonts w:eastAsia="Times New Roman" w:cs="Calibri"/>
          <w:color w:val="221E1F"/>
          <w:sz w:val="24"/>
          <w:szCs w:val="24"/>
          <w:lang w:val="en-CA" w:eastAsia="en-CA"/>
        </w:rPr>
        <w:t>guardian</w:t>
      </w:r>
      <w:proofErr w:type="gramEnd"/>
      <w:r w:rsidRPr="00F04C74">
        <w:rPr>
          <w:rFonts w:eastAsia="Times New Roman" w:cs="Calibri"/>
          <w:color w:val="221E1F"/>
          <w:sz w:val="24"/>
          <w:szCs w:val="24"/>
          <w:lang w:val="en-CA" w:eastAsia="en-CA"/>
        </w:rPr>
        <w:t xml:space="preserve"> </w:t>
      </w:r>
      <w:proofErr w:type="spellStart"/>
      <w:r w:rsidRPr="00F04C74">
        <w:rPr>
          <w:rFonts w:eastAsia="Times New Roman" w:cs="Calibri"/>
          <w:color w:val="221E1F"/>
          <w:sz w:val="24"/>
          <w:szCs w:val="24"/>
          <w:lang w:val="en-CA" w:eastAsia="en-CA"/>
        </w:rPr>
        <w:t>si</w:t>
      </w:r>
      <w:proofErr w:type="spellEnd"/>
      <w:r w:rsidR="00065E1D" w:rsidRPr="00F04C74">
        <w:rPr>
          <w:rFonts w:cs="FoundrySterling-Book"/>
          <w:sz w:val="24"/>
          <w:szCs w:val="24"/>
        </w:rPr>
        <w:t>gnature</w:t>
      </w:r>
      <w:r w:rsidR="00065E1D" w:rsidRPr="00712BE0">
        <w:rPr>
          <w:rFonts w:cs="FoundrySterling-Book"/>
          <w:sz w:val="24"/>
          <w:szCs w:val="24"/>
        </w:rPr>
        <w:t>:________________________________</w:t>
      </w:r>
      <w:r>
        <w:rPr>
          <w:rFonts w:cs="FoundrySterling-Book"/>
          <w:sz w:val="24"/>
          <w:szCs w:val="24"/>
        </w:rPr>
        <w:t>_____</w:t>
      </w:r>
      <w:r w:rsidR="00065E1D" w:rsidRPr="00712BE0">
        <w:rPr>
          <w:rFonts w:cs="FoundrySterling-Book"/>
          <w:sz w:val="24"/>
          <w:szCs w:val="24"/>
        </w:rPr>
        <w:t>____________________________</w:t>
      </w:r>
    </w:p>
    <w:p w:rsidR="00065E1D" w:rsidRPr="00712BE0" w:rsidRDefault="00065E1D" w:rsidP="00065E1D">
      <w:pPr>
        <w:autoSpaceDE w:val="0"/>
        <w:autoSpaceDN w:val="0"/>
        <w:adjustRightInd w:val="0"/>
        <w:spacing w:after="0"/>
        <w:rPr>
          <w:rFonts w:cs="FoundrySterling-Book"/>
          <w:sz w:val="24"/>
          <w:szCs w:val="24"/>
        </w:rPr>
      </w:pPr>
    </w:p>
    <w:p w:rsidR="00065E1D" w:rsidRPr="00712BE0" w:rsidRDefault="00065E1D" w:rsidP="00065E1D">
      <w:pPr>
        <w:autoSpaceDE w:val="0"/>
        <w:autoSpaceDN w:val="0"/>
        <w:adjustRightInd w:val="0"/>
        <w:spacing w:after="0"/>
        <w:rPr>
          <w:rFonts w:cs="FoundrySterling-Book"/>
          <w:sz w:val="24"/>
          <w:szCs w:val="24"/>
        </w:rPr>
      </w:pPr>
      <w:r w:rsidRPr="00712BE0">
        <w:rPr>
          <w:rFonts w:cs="FoundrySterling-Book"/>
          <w:sz w:val="24"/>
          <w:szCs w:val="24"/>
        </w:rPr>
        <w:t>Date</w:t>
      </w:r>
      <w:proofErr w:type="gramStart"/>
      <w:r w:rsidRPr="00712BE0">
        <w:rPr>
          <w:rFonts w:cs="FoundrySterling-Book"/>
          <w:sz w:val="24"/>
          <w:szCs w:val="24"/>
        </w:rPr>
        <w:t>:_</w:t>
      </w:r>
      <w:proofErr w:type="gramEnd"/>
      <w:r w:rsidRPr="00712BE0">
        <w:rPr>
          <w:rFonts w:cs="FoundrySterling-Book"/>
          <w:sz w:val="24"/>
          <w:szCs w:val="24"/>
        </w:rPr>
        <w:t>________</w:t>
      </w:r>
      <w:r w:rsidR="00F04C74">
        <w:rPr>
          <w:rFonts w:cs="FoundrySterling-Book"/>
          <w:sz w:val="24"/>
          <w:szCs w:val="24"/>
        </w:rPr>
        <w:t>_______________</w:t>
      </w:r>
    </w:p>
    <w:p w:rsidR="00065E1D" w:rsidRPr="00637C32" w:rsidRDefault="00065E1D" w:rsidP="00065E1D">
      <w:pPr>
        <w:autoSpaceDE w:val="0"/>
        <w:autoSpaceDN w:val="0"/>
        <w:adjustRightInd w:val="0"/>
        <w:spacing w:after="0"/>
        <w:jc w:val="center"/>
        <w:rPr>
          <w:rFonts w:cs="FoundrySterling-Book"/>
          <w:b/>
          <w:sz w:val="24"/>
          <w:szCs w:val="24"/>
        </w:rPr>
      </w:pPr>
    </w:p>
    <w:p w:rsidR="00065E1D" w:rsidRPr="00637C32" w:rsidRDefault="00065E1D" w:rsidP="00065E1D">
      <w:pPr>
        <w:autoSpaceDE w:val="0"/>
        <w:autoSpaceDN w:val="0"/>
        <w:adjustRightInd w:val="0"/>
        <w:spacing w:after="0"/>
        <w:jc w:val="center"/>
        <w:rPr>
          <w:rFonts w:cs="FoundrySterling-Book"/>
          <w:b/>
          <w:sz w:val="24"/>
          <w:szCs w:val="24"/>
        </w:rPr>
      </w:pPr>
    </w:p>
    <w:p w:rsidR="00065E1D" w:rsidRPr="00637C32" w:rsidRDefault="00065E1D" w:rsidP="00065E1D">
      <w:pPr>
        <w:autoSpaceDE w:val="0"/>
        <w:autoSpaceDN w:val="0"/>
        <w:adjustRightInd w:val="0"/>
        <w:spacing w:after="0"/>
        <w:jc w:val="center"/>
        <w:rPr>
          <w:rFonts w:cs="FoundrySterling-Book"/>
          <w:b/>
          <w:sz w:val="24"/>
          <w:szCs w:val="24"/>
        </w:rPr>
      </w:pPr>
    </w:p>
    <w:p w:rsidR="00065E1D" w:rsidRPr="00EB0863" w:rsidRDefault="00065E1D" w:rsidP="00065E1D">
      <w:pPr>
        <w:autoSpaceDE w:val="0"/>
        <w:autoSpaceDN w:val="0"/>
        <w:adjustRightInd w:val="0"/>
        <w:spacing w:after="0"/>
        <w:jc w:val="center"/>
        <w:rPr>
          <w:rFonts w:cs="FoundrySterling-Book"/>
          <w:b/>
          <w:sz w:val="24"/>
          <w:szCs w:val="24"/>
        </w:rPr>
      </w:pPr>
      <w:r w:rsidRPr="00EB0863">
        <w:rPr>
          <w:rFonts w:cs="FoundrySterling-Book"/>
          <w:b/>
          <w:sz w:val="24"/>
          <w:szCs w:val="24"/>
        </w:rPr>
        <w:t>For Office Use Only</w:t>
      </w:r>
    </w:p>
    <w:p w:rsidR="00065E1D" w:rsidRPr="00EB0863" w:rsidRDefault="00065E1D" w:rsidP="00065E1D">
      <w:pPr>
        <w:autoSpaceDE w:val="0"/>
        <w:autoSpaceDN w:val="0"/>
        <w:adjustRightInd w:val="0"/>
        <w:spacing w:after="0"/>
        <w:rPr>
          <w:rFonts w:cs="FoundrySterling-Book"/>
          <w:sz w:val="24"/>
          <w:szCs w:val="24"/>
        </w:rPr>
      </w:pPr>
      <w:r w:rsidRPr="00EB0863">
        <w:rPr>
          <w:rFonts w:cs="FoundrySterling-Book"/>
          <w:sz w:val="24"/>
          <w:szCs w:val="24"/>
        </w:rPr>
        <w:t>______________________________________________________________________________</w:t>
      </w:r>
    </w:p>
    <w:p w:rsidR="00065E1D" w:rsidRPr="00EB0863" w:rsidRDefault="00065E1D" w:rsidP="00065E1D">
      <w:pPr>
        <w:autoSpaceDE w:val="0"/>
        <w:autoSpaceDN w:val="0"/>
        <w:adjustRightInd w:val="0"/>
        <w:spacing w:after="0"/>
        <w:rPr>
          <w:rFonts w:cs="FoundrySterling-Book"/>
          <w:sz w:val="24"/>
          <w:szCs w:val="24"/>
        </w:rPr>
      </w:pPr>
    </w:p>
    <w:p w:rsidR="00065E1D" w:rsidRPr="00EB0863" w:rsidRDefault="00065E1D" w:rsidP="00065E1D">
      <w:pPr>
        <w:autoSpaceDE w:val="0"/>
        <w:autoSpaceDN w:val="0"/>
        <w:adjustRightInd w:val="0"/>
        <w:spacing w:after="0"/>
        <w:rPr>
          <w:rFonts w:cs="FoundrySterling-Book"/>
          <w:sz w:val="24"/>
          <w:szCs w:val="24"/>
        </w:rPr>
      </w:pPr>
      <w:r w:rsidRPr="00EB0863">
        <w:rPr>
          <w:rFonts w:cs="FoundrySterling-Book"/>
          <w:sz w:val="24"/>
          <w:szCs w:val="24"/>
        </w:rPr>
        <w:t>We attempted to obtain written acknowledgement of receipt of our Notice of Privacy Practices, but acknowledgement could not be obtained because:</w:t>
      </w:r>
    </w:p>
    <w:p w:rsidR="00065E1D" w:rsidRPr="00EB0863" w:rsidRDefault="00065E1D" w:rsidP="00065E1D">
      <w:pPr>
        <w:autoSpaceDE w:val="0"/>
        <w:autoSpaceDN w:val="0"/>
        <w:adjustRightInd w:val="0"/>
        <w:spacing w:after="0"/>
        <w:rPr>
          <w:rFonts w:cs="FoundrySterling-Book"/>
          <w:sz w:val="24"/>
          <w:szCs w:val="24"/>
        </w:rPr>
      </w:pPr>
    </w:p>
    <w:p w:rsidR="00065E1D" w:rsidRPr="00EB0863" w:rsidRDefault="00065E1D" w:rsidP="00065E1D">
      <w:pPr>
        <w:numPr>
          <w:ilvl w:val="0"/>
          <w:numId w:val="9"/>
        </w:numPr>
        <w:autoSpaceDE w:val="0"/>
        <w:autoSpaceDN w:val="0"/>
        <w:adjustRightInd w:val="0"/>
        <w:spacing w:after="0" w:line="276" w:lineRule="auto"/>
        <w:contextualSpacing/>
        <w:rPr>
          <w:rFonts w:cs="FoundrySterling-Book"/>
          <w:sz w:val="24"/>
          <w:szCs w:val="24"/>
        </w:rPr>
      </w:pPr>
      <w:r w:rsidRPr="00EB0863">
        <w:rPr>
          <w:rFonts w:cs="FoundrySterling-Book"/>
          <w:sz w:val="24"/>
          <w:szCs w:val="24"/>
        </w:rPr>
        <w:t>Individual refused to sign</w:t>
      </w:r>
    </w:p>
    <w:p w:rsidR="00065E1D" w:rsidRPr="00EB0863" w:rsidRDefault="00065E1D" w:rsidP="00065E1D">
      <w:pPr>
        <w:autoSpaceDE w:val="0"/>
        <w:autoSpaceDN w:val="0"/>
        <w:adjustRightInd w:val="0"/>
        <w:spacing w:after="0"/>
        <w:ind w:left="720"/>
        <w:contextualSpacing/>
        <w:rPr>
          <w:rFonts w:cs="FoundrySterling-Book"/>
          <w:sz w:val="24"/>
          <w:szCs w:val="24"/>
        </w:rPr>
      </w:pPr>
    </w:p>
    <w:p w:rsidR="00065E1D" w:rsidRPr="00EB0863" w:rsidRDefault="00065E1D" w:rsidP="00065E1D">
      <w:pPr>
        <w:numPr>
          <w:ilvl w:val="0"/>
          <w:numId w:val="9"/>
        </w:numPr>
        <w:autoSpaceDE w:val="0"/>
        <w:autoSpaceDN w:val="0"/>
        <w:adjustRightInd w:val="0"/>
        <w:spacing w:after="0" w:line="276" w:lineRule="auto"/>
        <w:contextualSpacing/>
        <w:rPr>
          <w:rFonts w:cs="FoundrySterling-Book"/>
          <w:sz w:val="24"/>
          <w:szCs w:val="24"/>
        </w:rPr>
      </w:pPr>
      <w:r w:rsidRPr="00EB0863">
        <w:rPr>
          <w:rFonts w:cs="FoundrySterling-Book"/>
          <w:sz w:val="24"/>
          <w:szCs w:val="24"/>
        </w:rPr>
        <w:t>Communications barriers prohibited obtaining the acknowledgement</w:t>
      </w:r>
    </w:p>
    <w:p w:rsidR="00065E1D" w:rsidRPr="00EB0863" w:rsidRDefault="00065E1D" w:rsidP="00065E1D">
      <w:pPr>
        <w:autoSpaceDE w:val="0"/>
        <w:autoSpaceDN w:val="0"/>
        <w:adjustRightInd w:val="0"/>
        <w:spacing w:after="0"/>
        <w:rPr>
          <w:rFonts w:cs="FoundrySterling-Book"/>
          <w:sz w:val="24"/>
          <w:szCs w:val="24"/>
        </w:rPr>
      </w:pPr>
    </w:p>
    <w:p w:rsidR="00065E1D" w:rsidRPr="00EB0863" w:rsidRDefault="00065E1D" w:rsidP="00065E1D">
      <w:pPr>
        <w:numPr>
          <w:ilvl w:val="0"/>
          <w:numId w:val="9"/>
        </w:numPr>
        <w:autoSpaceDE w:val="0"/>
        <w:autoSpaceDN w:val="0"/>
        <w:adjustRightInd w:val="0"/>
        <w:spacing w:after="0" w:line="276" w:lineRule="auto"/>
        <w:contextualSpacing/>
        <w:rPr>
          <w:rFonts w:cs="FoundrySterling-Book"/>
          <w:sz w:val="24"/>
          <w:szCs w:val="24"/>
        </w:rPr>
      </w:pPr>
      <w:r w:rsidRPr="00EB0863">
        <w:rPr>
          <w:rFonts w:cs="FoundrySterling-Book"/>
          <w:sz w:val="24"/>
          <w:szCs w:val="24"/>
        </w:rPr>
        <w:t>An emergency situation prevented us from obtaining acknowledgement</w:t>
      </w:r>
    </w:p>
    <w:p w:rsidR="00065E1D" w:rsidRPr="00EB0863" w:rsidRDefault="00065E1D" w:rsidP="00065E1D">
      <w:pPr>
        <w:autoSpaceDE w:val="0"/>
        <w:autoSpaceDN w:val="0"/>
        <w:adjustRightInd w:val="0"/>
        <w:spacing w:after="0"/>
        <w:ind w:left="720"/>
        <w:contextualSpacing/>
        <w:rPr>
          <w:rFonts w:cs="FoundrySterling-Book"/>
          <w:sz w:val="24"/>
          <w:szCs w:val="24"/>
        </w:rPr>
      </w:pPr>
    </w:p>
    <w:p w:rsidR="00065E1D" w:rsidRPr="00637C32" w:rsidRDefault="00065E1D" w:rsidP="00065E1D">
      <w:pPr>
        <w:numPr>
          <w:ilvl w:val="0"/>
          <w:numId w:val="9"/>
        </w:numPr>
        <w:autoSpaceDE w:val="0"/>
        <w:autoSpaceDN w:val="0"/>
        <w:adjustRightInd w:val="0"/>
        <w:spacing w:after="0" w:line="480" w:lineRule="auto"/>
        <w:contextualSpacing/>
        <w:rPr>
          <w:rFonts w:cs="FoundrySterling-Book"/>
          <w:sz w:val="24"/>
          <w:szCs w:val="24"/>
        </w:rPr>
      </w:pPr>
      <w:r w:rsidRPr="00EB0863">
        <w:rPr>
          <w:rFonts w:cs="FoundrySterling-Book"/>
          <w:sz w:val="24"/>
          <w:szCs w:val="24"/>
        </w:rPr>
        <w:t>Other (Please Specify)</w:t>
      </w:r>
      <w:r w:rsidRPr="00EB0863">
        <w:rPr>
          <w:rFonts w:cs="FoundrySterling-Demi"/>
          <w:b/>
          <w:vanish/>
          <w:sz w:val="28"/>
          <w:szCs w:val="28"/>
        </w:rPr>
        <w:t>_____________________________________________________________________________</w:t>
      </w:r>
      <w:r w:rsidRPr="00EB0863">
        <w:rPr>
          <w:rFonts w:cs="FoundrySterling-Demi"/>
          <w:b/>
          <w:vanish/>
          <w:sz w:val="28"/>
          <w:szCs w:val="28"/>
        </w:rPr>
        <w:cr/>
        <w:t>_</w:t>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EB0863">
        <w:rPr>
          <w:rFonts w:cs="FoundrySterling-Demi"/>
          <w:b/>
          <w:vanish/>
          <w:sz w:val="28"/>
          <w:szCs w:val="28"/>
        </w:rPr>
        <w:pgNum/>
      </w:r>
      <w:r w:rsidRPr="00637C32">
        <w:rPr>
          <w:rFonts w:cs="FoundrySterling-Demi"/>
          <w:b/>
          <w:sz w:val="28"/>
          <w:szCs w:val="28"/>
        </w:rPr>
        <w:t>:</w:t>
      </w:r>
    </w:p>
    <w:p w:rsidR="00065E1D" w:rsidRPr="00EB0863" w:rsidRDefault="00065E1D" w:rsidP="00065E1D">
      <w:pPr>
        <w:autoSpaceDE w:val="0"/>
        <w:autoSpaceDN w:val="0"/>
        <w:adjustRightInd w:val="0"/>
        <w:spacing w:after="0" w:line="480" w:lineRule="auto"/>
        <w:ind w:left="720"/>
        <w:contextualSpacing/>
        <w:rPr>
          <w:rFonts w:cs="FoundrySterling-Book"/>
          <w:sz w:val="24"/>
          <w:szCs w:val="24"/>
        </w:rPr>
      </w:pPr>
    </w:p>
    <w:p w:rsidR="00065E1D" w:rsidRPr="00EB0863" w:rsidRDefault="00065E1D" w:rsidP="00065E1D">
      <w:pPr>
        <w:pBdr>
          <w:top w:val="single" w:sz="12" w:space="1" w:color="auto"/>
          <w:bottom w:val="single" w:sz="12" w:space="1" w:color="auto"/>
        </w:pBdr>
        <w:autoSpaceDE w:val="0"/>
        <w:autoSpaceDN w:val="0"/>
        <w:adjustRightInd w:val="0"/>
        <w:spacing w:after="0" w:line="480" w:lineRule="auto"/>
        <w:rPr>
          <w:rFonts w:cs="FoundrySterling-Book"/>
          <w:sz w:val="24"/>
          <w:szCs w:val="24"/>
        </w:rPr>
      </w:pPr>
    </w:p>
    <w:p w:rsidR="00065E1D" w:rsidRPr="00EB0863" w:rsidRDefault="00065E1D" w:rsidP="00065E1D">
      <w:pPr>
        <w:pBdr>
          <w:bottom w:val="single" w:sz="12" w:space="1" w:color="auto"/>
          <w:between w:val="single" w:sz="12" w:space="1" w:color="auto"/>
        </w:pBdr>
        <w:autoSpaceDE w:val="0"/>
        <w:autoSpaceDN w:val="0"/>
        <w:adjustRightInd w:val="0"/>
        <w:spacing w:after="0" w:line="480" w:lineRule="auto"/>
        <w:rPr>
          <w:rFonts w:cs="FoundrySterling-Book"/>
          <w:sz w:val="24"/>
          <w:szCs w:val="24"/>
        </w:rPr>
      </w:pPr>
    </w:p>
    <w:p w:rsidR="00065E1D" w:rsidRPr="002B709E" w:rsidRDefault="00F04C74" w:rsidP="00065E1D">
      <w:pPr>
        <w:jc w:val="right"/>
        <w:rPr>
          <w:sz w:val="16"/>
          <w:szCs w:val="16"/>
        </w:rPr>
      </w:pPr>
      <w:r>
        <w:rPr>
          <w:sz w:val="16"/>
          <w:szCs w:val="16"/>
        </w:rPr>
        <w:t>170312</w:t>
      </w:r>
    </w:p>
    <w:p w:rsidR="00065E1D" w:rsidRDefault="00065E1D" w:rsidP="00065E1D">
      <w:pPr>
        <w:rPr>
          <w:sz w:val="16"/>
          <w:szCs w:val="16"/>
        </w:rPr>
      </w:pPr>
    </w:p>
    <w:p w:rsidR="00065E1D" w:rsidRDefault="00065E1D" w:rsidP="00065E1D">
      <w:pPr>
        <w:rPr>
          <w:sz w:val="16"/>
          <w:szCs w:val="16"/>
        </w:rPr>
      </w:pPr>
    </w:p>
    <w:p w:rsidR="00065E1D" w:rsidRPr="004D6A70" w:rsidRDefault="00065E1D" w:rsidP="00065E1D">
      <w:pPr>
        <w:widowControl w:val="0"/>
        <w:autoSpaceDE w:val="0"/>
        <w:autoSpaceDN w:val="0"/>
        <w:adjustRightInd w:val="0"/>
        <w:spacing w:after="240" w:line="161" w:lineRule="atLeast"/>
        <w:jc w:val="center"/>
        <w:rPr>
          <w:rFonts w:eastAsia="Times New Roman" w:cs="Calibri"/>
          <w:b/>
          <w:color w:val="221E1F"/>
          <w:sz w:val="24"/>
          <w:szCs w:val="24"/>
          <w:lang w:val="en-CA" w:eastAsia="en-CA"/>
        </w:rPr>
      </w:pPr>
      <w:bookmarkStart w:id="0" w:name="_GoBack"/>
      <w:bookmarkEnd w:id="0"/>
      <w:r w:rsidRPr="004D6A70">
        <w:rPr>
          <w:rFonts w:eastAsia="Times New Roman" w:cs="Calibri"/>
          <w:b/>
          <w:color w:val="221E1F"/>
          <w:sz w:val="24"/>
          <w:szCs w:val="24"/>
          <w:lang w:val="en-CA" w:eastAsia="en-CA"/>
        </w:rPr>
        <w:t>Consent to Use Electronic Communications</w:t>
      </w:r>
    </w:p>
    <w:p w:rsidR="00065E1D" w:rsidRPr="004D6A70" w:rsidRDefault="00065E1D" w:rsidP="00065E1D">
      <w:pPr>
        <w:widowControl w:val="0"/>
        <w:autoSpaceDE w:val="0"/>
        <w:autoSpaceDN w:val="0"/>
        <w:adjustRightInd w:val="0"/>
        <w:spacing w:after="80" w:line="201" w:lineRule="atLeast"/>
        <w:ind w:left="40"/>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I acknowledge that I have read and fully understand the risks, limitations, conditions of use, and instructions for use of the selected electronic communication Services more fully described in the Appendix to this consent form. I understand and accept the risks outlined in the Appendix to this consent form, associated with the use of the Services in communications with Clayton Pediatric Dentistry. I consent to the conditions and will follow the instructions outlined in the Appendix, as well as any other conditions that the doctor may impose on communications with parents/patients using the Services. </w:t>
      </w:r>
    </w:p>
    <w:p w:rsidR="00065E1D" w:rsidRPr="004D6A70" w:rsidRDefault="00065E1D" w:rsidP="00065E1D">
      <w:pPr>
        <w:widowControl w:val="0"/>
        <w:autoSpaceDE w:val="0"/>
        <w:autoSpaceDN w:val="0"/>
        <w:adjustRightInd w:val="0"/>
        <w:spacing w:after="80" w:line="201" w:lineRule="atLeast"/>
        <w:ind w:left="40"/>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I acknowledge and understand that despite recommendations that encryption software be used as a security mechanism for electronic communications, it is possible that communications with the doctor or the doctor’s staff using the Services may or may not be encrypted. Despite this, I agree to communicate with Clayton Pediatric Dentistry using these Services with a full understanding of the risk. </w:t>
      </w:r>
    </w:p>
    <w:p w:rsidR="00065E1D" w:rsidRPr="004D6A70" w:rsidRDefault="00065E1D" w:rsidP="00065E1D">
      <w:pPr>
        <w:widowControl w:val="0"/>
        <w:autoSpaceDE w:val="0"/>
        <w:autoSpaceDN w:val="0"/>
        <w:adjustRightInd w:val="0"/>
        <w:spacing w:after="80" w:line="201" w:lineRule="atLeast"/>
        <w:ind w:left="40"/>
        <w:rPr>
          <w:rFonts w:eastAsia="Times New Roman" w:cs="Calibri"/>
          <w:color w:val="221E1F"/>
          <w:sz w:val="20"/>
          <w:szCs w:val="20"/>
          <w:lang w:val="en-CA" w:eastAsia="en-CA"/>
        </w:rPr>
      </w:pPr>
      <w:r w:rsidRPr="004D6A70">
        <w:rPr>
          <w:rFonts w:eastAsia="Times New Roman" w:cs="Calibri"/>
          <w:color w:val="221E1F"/>
          <w:sz w:val="20"/>
          <w:szCs w:val="20"/>
          <w:lang w:val="en-CA" w:eastAsia="en-CA"/>
        </w:rPr>
        <w:t>I acknowledge that either I or Clayton Pediatric Dentistry may, at any time, withdraw the option of communicating electronically through the Services upon providing written notice which will take effect upon receipt, excluding prior communications. Any questions I had have been answered.</w:t>
      </w:r>
    </w:p>
    <w:p w:rsidR="00065E1D" w:rsidRPr="004D6A70" w:rsidRDefault="00065E1D" w:rsidP="00065E1D">
      <w:pPr>
        <w:widowControl w:val="0"/>
        <w:autoSpaceDE w:val="0"/>
        <w:autoSpaceDN w:val="0"/>
        <w:adjustRightInd w:val="0"/>
        <w:spacing w:after="80" w:line="201" w:lineRule="atLeast"/>
        <w:ind w:left="40"/>
        <w:rPr>
          <w:rFonts w:eastAsia="Times New Roman" w:cs="Calibri"/>
          <w:color w:val="221E1F"/>
          <w:sz w:val="20"/>
          <w:szCs w:val="20"/>
          <w:lang w:val="en-CA" w:eastAsia="en-CA"/>
        </w:rPr>
      </w:pPr>
    </w:p>
    <w:p w:rsidR="00065E1D" w:rsidRPr="004D6A70" w:rsidRDefault="00065E1D" w:rsidP="00065E1D">
      <w:pPr>
        <w:widowControl w:val="0"/>
        <w:autoSpaceDE w:val="0"/>
        <w:autoSpaceDN w:val="0"/>
        <w:adjustRightInd w:val="0"/>
        <w:spacing w:after="0" w:line="221" w:lineRule="atLeast"/>
        <w:jc w:val="center"/>
        <w:rPr>
          <w:rFonts w:eastAsia="Times New Roman" w:cs="Calibri"/>
          <w:bCs/>
          <w:color w:val="221E1F"/>
          <w:sz w:val="20"/>
          <w:szCs w:val="20"/>
          <w:lang w:val="en-CA" w:eastAsia="en-CA"/>
        </w:rPr>
      </w:pPr>
      <w:r w:rsidRPr="004D6A70">
        <w:rPr>
          <w:rFonts w:eastAsia="Times New Roman" w:cs="Calibri"/>
          <w:color w:val="221E1F"/>
          <w:sz w:val="20"/>
          <w:szCs w:val="20"/>
          <w:lang w:val="en-CA" w:eastAsia="en-CA"/>
        </w:rPr>
        <w:t xml:space="preserve">Clayton Pediatric Dentistry has offered to communicate using these means of electronic communication </w:t>
      </w:r>
      <w:r w:rsidRPr="004D6A70">
        <w:rPr>
          <w:rFonts w:eastAsia="Times New Roman" w:cs="Calibri"/>
          <w:bCs/>
          <w:color w:val="221E1F"/>
          <w:sz w:val="20"/>
          <w:szCs w:val="20"/>
          <w:lang w:val="en-CA" w:eastAsia="en-CA"/>
        </w:rPr>
        <w:t>(“the Services”).  My preferences are indicated below by selecting/writing “yes” or “no”:</w:t>
      </w:r>
    </w:p>
    <w:p w:rsidR="00065E1D" w:rsidRPr="004D6A70" w:rsidRDefault="00065E1D" w:rsidP="00065E1D">
      <w:pPr>
        <w:widowControl w:val="0"/>
        <w:autoSpaceDE w:val="0"/>
        <w:autoSpaceDN w:val="0"/>
        <w:adjustRightInd w:val="0"/>
        <w:spacing w:after="0" w:line="221" w:lineRule="atLeast"/>
        <w:rPr>
          <w:rFonts w:eastAsia="Times New Roman" w:cs="Calibri"/>
          <w:bCs/>
          <w:color w:val="221E1F"/>
          <w:sz w:val="20"/>
          <w:szCs w:val="20"/>
          <w:lang w:val="en-CA" w:eastAsia="en-CA"/>
        </w:rPr>
      </w:pPr>
    </w:p>
    <w:tbl>
      <w:tblPr>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330"/>
        <w:gridCol w:w="6271"/>
      </w:tblGrid>
      <w:tr w:rsidR="00065E1D" w:rsidRPr="004D6A70" w:rsidTr="00A72D65">
        <w:trPr>
          <w:trHeight w:val="441"/>
        </w:trPr>
        <w:tc>
          <w:tcPr>
            <w:tcW w:w="1638" w:type="dxa"/>
            <w:tcBorders>
              <w:top w:val="nil"/>
              <w:lef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 xml:space="preserve">Email            </w:t>
            </w:r>
          </w:p>
        </w:tc>
        <w:tc>
          <w:tcPr>
            <w:tcW w:w="3330" w:type="dxa"/>
            <w:tcBorders>
              <w:top w:val="nil"/>
              <w:lef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Website/Patient Portal</w:t>
            </w:r>
          </w:p>
        </w:tc>
        <w:tc>
          <w:tcPr>
            <w:tcW w:w="6271" w:type="dxa"/>
            <w:tcBorders>
              <w:top w:val="nil"/>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Videoconferencing (including Skype®, FaceTime®)</w:t>
            </w:r>
          </w:p>
        </w:tc>
      </w:tr>
      <w:tr w:rsidR="00065E1D" w:rsidRPr="004D6A70" w:rsidTr="00A72D65">
        <w:trPr>
          <w:trHeight w:val="441"/>
        </w:trPr>
        <w:tc>
          <w:tcPr>
            <w:tcW w:w="4968" w:type="dxa"/>
            <w:gridSpan w:val="2"/>
            <w:tcBorders>
              <w:lef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 xml:space="preserve">Text messaging (including instant messaging) </w:t>
            </w:r>
          </w:p>
        </w:tc>
        <w:tc>
          <w:tcPr>
            <w:tcW w:w="6271" w:type="dxa"/>
            <w:tcBorders>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*Social media (specify):</w:t>
            </w:r>
          </w:p>
        </w:tc>
      </w:tr>
      <w:tr w:rsidR="00065E1D" w:rsidRPr="004D6A70" w:rsidTr="00A72D65">
        <w:trPr>
          <w:trHeight w:val="453"/>
        </w:trPr>
        <w:tc>
          <w:tcPr>
            <w:tcW w:w="11239" w:type="dxa"/>
            <w:gridSpan w:val="3"/>
            <w:tcBorders>
              <w:left w:val="nil"/>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 xml:space="preserve">Other (specify): </w:t>
            </w:r>
            <w:r w:rsidRPr="004D6A70">
              <w:rPr>
                <w:rFonts w:eastAsia="Times New Roman" w:cs="Calibri"/>
                <w:color w:val="221E1F"/>
                <w:sz w:val="20"/>
                <w:szCs w:val="20"/>
                <w:lang w:val="en-CA" w:eastAsia="en-CA"/>
              </w:rPr>
              <w:fldChar w:fldCharType="begin">
                <w:ffData>
                  <w:name w:val="Text18"/>
                  <w:enabled/>
                  <w:calcOnExit w:val="0"/>
                  <w:textInput/>
                </w:ffData>
              </w:fldChar>
            </w:r>
            <w:bookmarkStart w:id="1" w:name="Text18"/>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1"/>
          </w:p>
        </w:tc>
      </w:tr>
    </w:tbl>
    <w:p w:rsidR="00065E1D" w:rsidRPr="004D6A70" w:rsidRDefault="00065E1D" w:rsidP="00065E1D">
      <w:pPr>
        <w:widowControl w:val="0"/>
        <w:autoSpaceDE w:val="0"/>
        <w:autoSpaceDN w:val="0"/>
        <w:adjustRightInd w:val="0"/>
        <w:spacing w:after="80" w:line="201" w:lineRule="atLeast"/>
        <w:ind w:left="40"/>
        <w:rPr>
          <w:rFonts w:eastAsia="Times New Roman" w:cs="Calibri"/>
          <w:color w:val="221E1F"/>
          <w:sz w:val="20"/>
          <w:szCs w:val="20"/>
          <w:lang w:val="en-CA" w:eastAsia="en-CA"/>
        </w:rPr>
      </w:pPr>
      <w:r w:rsidRPr="004D6A70">
        <w:rPr>
          <w:rFonts w:eastAsia="Times New Roman" w:cs="Calibri"/>
          <w:color w:val="221E1F"/>
          <w:sz w:val="20"/>
          <w:szCs w:val="20"/>
          <w:lang w:val="en-CA" w:eastAsia="en-CA"/>
        </w:rPr>
        <w:t>* Clayton Pediatric Dentistry will not use social media for health, account, finance, insurance information.</w:t>
      </w:r>
    </w:p>
    <w:p w:rsidR="00065E1D" w:rsidRPr="004D6A70" w:rsidRDefault="00065E1D" w:rsidP="00065E1D">
      <w:pPr>
        <w:widowControl w:val="0"/>
        <w:autoSpaceDE w:val="0"/>
        <w:autoSpaceDN w:val="0"/>
        <w:adjustRightInd w:val="0"/>
        <w:spacing w:after="80" w:line="201" w:lineRule="atLeast"/>
        <w:ind w:left="40"/>
        <w:rPr>
          <w:rFonts w:eastAsia="Times New Roman" w:cs="Calibri"/>
          <w:color w:val="221E1F"/>
          <w:sz w:val="20"/>
          <w:szCs w:val="20"/>
          <w:lang w:val="en-CA" w:eastAsia="en-CA"/>
        </w:rPr>
      </w:pPr>
    </w:p>
    <w:p w:rsidR="00065E1D" w:rsidRPr="004D6A70" w:rsidRDefault="00065E1D" w:rsidP="00065E1D">
      <w:pPr>
        <w:widowControl w:val="0"/>
        <w:autoSpaceDE w:val="0"/>
        <w:autoSpaceDN w:val="0"/>
        <w:adjustRightInd w:val="0"/>
        <w:spacing w:after="0" w:line="221" w:lineRule="atLeast"/>
        <w:jc w:val="center"/>
        <w:rPr>
          <w:rFonts w:eastAsia="Times New Roman" w:cs="Calibri"/>
          <w:bCs/>
          <w:color w:val="221E1F"/>
          <w:sz w:val="20"/>
          <w:szCs w:val="20"/>
          <w:lang w:val="en-CA" w:eastAsia="en-CA"/>
        </w:rPr>
      </w:pPr>
      <w:r w:rsidRPr="004D6A70">
        <w:rPr>
          <w:rFonts w:eastAsia="Times New Roman" w:cs="Calibri"/>
          <w:bCs/>
          <w:color w:val="221E1F"/>
          <w:sz w:val="20"/>
          <w:szCs w:val="20"/>
          <w:lang w:val="en-CA" w:eastAsia="en-CA"/>
        </w:rPr>
        <w:t>Except as indicated above for social media, specific description of patient information to be used or disclosed:</w:t>
      </w:r>
    </w:p>
    <w:p w:rsidR="00065E1D" w:rsidRPr="004D6A70" w:rsidRDefault="00065E1D" w:rsidP="00065E1D">
      <w:pPr>
        <w:widowControl w:val="0"/>
        <w:autoSpaceDE w:val="0"/>
        <w:autoSpaceDN w:val="0"/>
        <w:adjustRightInd w:val="0"/>
        <w:spacing w:after="0" w:line="221" w:lineRule="atLeast"/>
        <w:rPr>
          <w:rFonts w:eastAsia="Times New Roman" w:cs="Calibri"/>
          <w:bCs/>
          <w:color w:val="221E1F"/>
          <w:sz w:val="20"/>
          <w:szCs w:val="20"/>
          <w:lang w:val="en-CA" w:eastAsia="en-CA"/>
        </w:rPr>
      </w:pPr>
    </w:p>
    <w:tbl>
      <w:tblPr>
        <w:tblW w:w="1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052"/>
        <w:gridCol w:w="2064"/>
        <w:gridCol w:w="2280"/>
        <w:gridCol w:w="2287"/>
      </w:tblGrid>
      <w:tr w:rsidR="00065E1D" w:rsidRPr="004D6A70" w:rsidTr="00A72D65">
        <w:trPr>
          <w:trHeight w:val="441"/>
        </w:trPr>
        <w:tc>
          <w:tcPr>
            <w:tcW w:w="2556" w:type="dxa"/>
            <w:tcBorders>
              <w:top w:val="nil"/>
              <w:lef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Appointments</w:t>
            </w:r>
          </w:p>
        </w:tc>
        <w:tc>
          <w:tcPr>
            <w:tcW w:w="2052" w:type="dxa"/>
            <w:tcBorders>
              <w:top w:val="nil"/>
              <w:lef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Dental</w:t>
            </w:r>
          </w:p>
        </w:tc>
        <w:tc>
          <w:tcPr>
            <w:tcW w:w="2064" w:type="dxa"/>
            <w:tcBorders>
              <w:top w:val="nil"/>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w:t>
            </w:r>
            <w:r w:rsidRPr="004D6A70">
              <w:rPr>
                <w:rFonts w:eastAsia="Times New Roman" w:cs="Times New Roman"/>
                <w:color w:val="221E1F"/>
                <w:sz w:val="20"/>
                <w:szCs w:val="20"/>
                <w:lang w:val="en-CA" w:eastAsia="en-CA"/>
              </w:rPr>
              <w:t xml:space="preserve"> </w:t>
            </w:r>
            <w:r w:rsidRPr="004D6A70">
              <w:rPr>
                <w:rFonts w:eastAsia="Times New Roman" w:cs="Calibri"/>
                <w:color w:val="221E1F"/>
                <w:sz w:val="20"/>
                <w:szCs w:val="20"/>
                <w:lang w:val="en-CA" w:eastAsia="en-CA"/>
              </w:rPr>
              <w:t xml:space="preserve"> Medical</w:t>
            </w:r>
          </w:p>
        </w:tc>
        <w:tc>
          <w:tcPr>
            <w:tcW w:w="2280" w:type="dxa"/>
            <w:tcBorders>
              <w:top w:val="nil"/>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Account</w:t>
            </w:r>
          </w:p>
        </w:tc>
        <w:tc>
          <w:tcPr>
            <w:tcW w:w="2287" w:type="dxa"/>
            <w:tcBorders>
              <w:top w:val="nil"/>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Insurance</w:t>
            </w:r>
          </w:p>
        </w:tc>
      </w:tr>
    </w:tbl>
    <w:p w:rsidR="00065E1D" w:rsidRPr="004D6A70" w:rsidRDefault="00065E1D" w:rsidP="00065E1D">
      <w:pPr>
        <w:widowControl w:val="0"/>
        <w:autoSpaceDE w:val="0"/>
        <w:autoSpaceDN w:val="0"/>
        <w:adjustRightInd w:val="0"/>
        <w:spacing w:after="80" w:line="201" w:lineRule="atLeast"/>
        <w:rPr>
          <w:rFonts w:eastAsia="Times New Roman" w:cs="Calibri"/>
          <w:color w:val="221E1F"/>
          <w:sz w:val="20"/>
          <w:szCs w:val="20"/>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2448"/>
      </w:tblGrid>
      <w:tr w:rsidR="00065E1D" w:rsidRPr="004D6A70" w:rsidTr="00A72D65">
        <w:tc>
          <w:tcPr>
            <w:tcW w:w="11016" w:type="dxa"/>
            <w:gridSpan w:val="2"/>
            <w:tcBorders>
              <w:top w:val="nil"/>
              <w:left w:val="nil"/>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bookmarkStart w:id="2" w:name="patient_address"/>
            <w:r w:rsidRPr="004D6A70">
              <w:rPr>
                <w:rFonts w:eastAsia="Times New Roman" w:cs="Calibri"/>
                <w:color w:val="221E1F"/>
                <w:sz w:val="20"/>
                <w:szCs w:val="20"/>
                <w:lang w:val="en-CA" w:eastAsia="en-CA"/>
              </w:rPr>
              <w:t xml:space="preserve">Patient name: </w:t>
            </w:r>
            <w:r w:rsidRPr="004D6A70">
              <w:rPr>
                <w:rFonts w:eastAsia="Times New Roman" w:cs="Calibri"/>
                <w:color w:val="221E1F"/>
                <w:sz w:val="20"/>
                <w:szCs w:val="20"/>
                <w:lang w:val="en-CA" w:eastAsia="en-CA"/>
              </w:rPr>
              <w:fldChar w:fldCharType="begin">
                <w:ffData>
                  <w:name w:val="Text6"/>
                  <w:enabled/>
                  <w:calcOnExit w:val="0"/>
                  <w:textInput/>
                </w:ffData>
              </w:fldChar>
            </w:r>
            <w:bookmarkStart w:id="3" w:name="Text6"/>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3"/>
          </w:p>
        </w:tc>
      </w:tr>
      <w:tr w:rsidR="00065E1D" w:rsidRPr="004D6A70" w:rsidTr="00A72D65">
        <w:tc>
          <w:tcPr>
            <w:tcW w:w="11016" w:type="dxa"/>
            <w:gridSpan w:val="2"/>
            <w:tcBorders>
              <w:left w:val="nil"/>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Patient address: </w:t>
            </w:r>
            <w:r w:rsidRPr="004D6A70">
              <w:rPr>
                <w:rFonts w:eastAsia="Times New Roman" w:cs="Calibri"/>
                <w:color w:val="221E1F"/>
                <w:sz w:val="20"/>
                <w:szCs w:val="20"/>
                <w:lang w:val="en-CA" w:eastAsia="en-CA"/>
              </w:rPr>
              <w:fldChar w:fldCharType="begin">
                <w:ffData>
                  <w:name w:val="Text7"/>
                  <w:enabled/>
                  <w:calcOnExit w:val="0"/>
                  <w:textInput/>
                </w:ffData>
              </w:fldChar>
            </w:r>
            <w:bookmarkStart w:id="4" w:name="Text7"/>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4"/>
          </w:p>
        </w:tc>
      </w:tr>
      <w:tr w:rsidR="00065E1D" w:rsidRPr="004D6A70" w:rsidTr="00A72D65">
        <w:tc>
          <w:tcPr>
            <w:tcW w:w="11016" w:type="dxa"/>
            <w:gridSpan w:val="2"/>
            <w:tcBorders>
              <w:left w:val="nil"/>
              <w:right w:val="nil"/>
            </w:tcBorders>
          </w:tcPr>
          <w:p w:rsidR="00065E1D" w:rsidRPr="004D6A70" w:rsidRDefault="00302468"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Pr>
                <w:rFonts w:eastAsia="Times New Roman" w:cs="Calibri"/>
                <w:color w:val="221E1F"/>
                <w:sz w:val="20"/>
                <w:szCs w:val="20"/>
                <w:lang w:val="en-CA" w:eastAsia="en-CA"/>
              </w:rPr>
              <w:t>Legal parent/guardian</w:t>
            </w:r>
            <w:r w:rsidR="00065E1D" w:rsidRPr="004D6A70">
              <w:rPr>
                <w:rFonts w:eastAsia="Times New Roman" w:cs="Calibri"/>
                <w:color w:val="221E1F"/>
                <w:sz w:val="20"/>
                <w:szCs w:val="20"/>
                <w:lang w:val="en-CA" w:eastAsia="en-CA"/>
              </w:rPr>
              <w:t xml:space="preserve"> home phone: </w:t>
            </w:r>
            <w:r w:rsidR="00065E1D" w:rsidRPr="004D6A70">
              <w:rPr>
                <w:rFonts w:eastAsia="Times New Roman" w:cs="Calibri"/>
                <w:color w:val="221E1F"/>
                <w:sz w:val="20"/>
                <w:szCs w:val="20"/>
                <w:lang w:val="en-CA" w:eastAsia="en-CA"/>
              </w:rPr>
              <w:fldChar w:fldCharType="begin">
                <w:ffData>
                  <w:name w:val="Text8"/>
                  <w:enabled/>
                  <w:calcOnExit w:val="0"/>
                  <w:textInput/>
                </w:ffData>
              </w:fldChar>
            </w:r>
            <w:bookmarkStart w:id="5" w:name="Text8"/>
            <w:r w:rsidR="00065E1D" w:rsidRPr="004D6A70">
              <w:rPr>
                <w:rFonts w:eastAsia="Times New Roman" w:cs="Calibri"/>
                <w:color w:val="221E1F"/>
                <w:sz w:val="20"/>
                <w:szCs w:val="20"/>
                <w:lang w:val="en-CA" w:eastAsia="en-CA"/>
              </w:rPr>
              <w:instrText xml:space="preserve"> FORMTEXT </w:instrText>
            </w:r>
            <w:r w:rsidR="00065E1D" w:rsidRPr="004D6A70">
              <w:rPr>
                <w:rFonts w:eastAsia="Times New Roman" w:cs="Calibri"/>
                <w:color w:val="221E1F"/>
                <w:sz w:val="20"/>
                <w:szCs w:val="20"/>
                <w:lang w:val="en-CA" w:eastAsia="en-CA"/>
              </w:rPr>
            </w:r>
            <w:r w:rsidR="00065E1D" w:rsidRPr="004D6A70">
              <w:rPr>
                <w:rFonts w:eastAsia="Times New Roman" w:cs="Calibri"/>
                <w:color w:val="221E1F"/>
                <w:sz w:val="20"/>
                <w:szCs w:val="20"/>
                <w:lang w:val="en-CA" w:eastAsia="en-CA"/>
              </w:rPr>
              <w:fldChar w:fldCharType="separate"/>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color w:val="221E1F"/>
                <w:sz w:val="20"/>
                <w:szCs w:val="20"/>
                <w:lang w:val="en-CA" w:eastAsia="en-CA"/>
              </w:rPr>
              <w:fldChar w:fldCharType="end"/>
            </w:r>
            <w:bookmarkEnd w:id="5"/>
          </w:p>
        </w:tc>
      </w:tr>
      <w:tr w:rsidR="00065E1D" w:rsidRPr="004D6A70" w:rsidTr="00A72D65">
        <w:tc>
          <w:tcPr>
            <w:tcW w:w="11016" w:type="dxa"/>
            <w:gridSpan w:val="2"/>
            <w:tcBorders>
              <w:left w:val="nil"/>
              <w:right w:val="nil"/>
            </w:tcBorders>
          </w:tcPr>
          <w:p w:rsidR="00065E1D" w:rsidRPr="004D6A70" w:rsidRDefault="00302468"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Pr>
                <w:rFonts w:eastAsia="Times New Roman" w:cs="Calibri"/>
                <w:color w:val="221E1F"/>
                <w:sz w:val="20"/>
                <w:szCs w:val="20"/>
                <w:lang w:val="en-CA" w:eastAsia="en-CA"/>
              </w:rPr>
              <w:t>Legal parent/guardian</w:t>
            </w:r>
            <w:r>
              <w:rPr>
                <w:rFonts w:eastAsia="Times New Roman" w:cs="Calibri"/>
                <w:color w:val="221E1F"/>
                <w:sz w:val="20"/>
                <w:szCs w:val="20"/>
                <w:lang w:val="en-CA" w:eastAsia="en-CA"/>
              </w:rPr>
              <w:t xml:space="preserve"> </w:t>
            </w:r>
            <w:r w:rsidR="00065E1D" w:rsidRPr="004D6A70">
              <w:rPr>
                <w:rFonts w:eastAsia="Times New Roman" w:cs="Calibri"/>
                <w:color w:val="221E1F"/>
                <w:sz w:val="20"/>
                <w:szCs w:val="20"/>
                <w:lang w:val="en-CA" w:eastAsia="en-CA"/>
              </w:rPr>
              <w:t xml:space="preserve">mobile phone: </w:t>
            </w:r>
            <w:r w:rsidR="00065E1D" w:rsidRPr="004D6A70">
              <w:rPr>
                <w:rFonts w:eastAsia="Times New Roman" w:cs="Calibri"/>
                <w:color w:val="221E1F"/>
                <w:sz w:val="20"/>
                <w:szCs w:val="20"/>
                <w:lang w:val="en-CA" w:eastAsia="en-CA"/>
              </w:rPr>
              <w:fldChar w:fldCharType="begin">
                <w:ffData>
                  <w:name w:val="Text9"/>
                  <w:enabled/>
                  <w:calcOnExit w:val="0"/>
                  <w:textInput/>
                </w:ffData>
              </w:fldChar>
            </w:r>
            <w:bookmarkStart w:id="6" w:name="Text9"/>
            <w:r w:rsidR="00065E1D" w:rsidRPr="004D6A70">
              <w:rPr>
                <w:rFonts w:eastAsia="Times New Roman" w:cs="Calibri"/>
                <w:color w:val="221E1F"/>
                <w:sz w:val="20"/>
                <w:szCs w:val="20"/>
                <w:lang w:val="en-CA" w:eastAsia="en-CA"/>
              </w:rPr>
              <w:instrText xml:space="preserve"> FORMTEXT </w:instrText>
            </w:r>
            <w:r w:rsidR="00065E1D" w:rsidRPr="004D6A70">
              <w:rPr>
                <w:rFonts w:eastAsia="Times New Roman" w:cs="Calibri"/>
                <w:color w:val="221E1F"/>
                <w:sz w:val="20"/>
                <w:szCs w:val="20"/>
                <w:lang w:val="en-CA" w:eastAsia="en-CA"/>
              </w:rPr>
            </w:r>
            <w:r w:rsidR="00065E1D" w:rsidRPr="004D6A70">
              <w:rPr>
                <w:rFonts w:eastAsia="Times New Roman" w:cs="Calibri"/>
                <w:color w:val="221E1F"/>
                <w:sz w:val="20"/>
                <w:szCs w:val="20"/>
                <w:lang w:val="en-CA" w:eastAsia="en-CA"/>
              </w:rPr>
              <w:fldChar w:fldCharType="separate"/>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color w:val="221E1F"/>
                <w:sz w:val="20"/>
                <w:szCs w:val="20"/>
                <w:lang w:val="en-CA" w:eastAsia="en-CA"/>
              </w:rPr>
              <w:fldChar w:fldCharType="end"/>
            </w:r>
            <w:bookmarkEnd w:id="6"/>
          </w:p>
        </w:tc>
      </w:tr>
      <w:tr w:rsidR="00065E1D" w:rsidRPr="004D6A70" w:rsidTr="00A72D65">
        <w:tc>
          <w:tcPr>
            <w:tcW w:w="11016" w:type="dxa"/>
            <w:gridSpan w:val="2"/>
            <w:tcBorders>
              <w:left w:val="nil"/>
              <w:right w:val="nil"/>
            </w:tcBorders>
          </w:tcPr>
          <w:p w:rsidR="00065E1D" w:rsidRPr="004D6A70" w:rsidRDefault="00302468"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Pr>
                <w:rFonts w:eastAsia="Times New Roman" w:cs="Calibri"/>
                <w:color w:val="221E1F"/>
                <w:sz w:val="20"/>
                <w:szCs w:val="20"/>
                <w:lang w:val="en-CA" w:eastAsia="en-CA"/>
              </w:rPr>
              <w:t>Legal parent/guardian</w:t>
            </w:r>
            <w:r w:rsidRPr="004D6A70">
              <w:rPr>
                <w:rFonts w:eastAsia="Times New Roman" w:cs="Calibri"/>
                <w:color w:val="221E1F"/>
                <w:sz w:val="20"/>
                <w:szCs w:val="20"/>
                <w:lang w:val="en-CA" w:eastAsia="en-CA"/>
              </w:rPr>
              <w:t xml:space="preserve"> </w:t>
            </w:r>
            <w:r w:rsidR="00065E1D" w:rsidRPr="004D6A70">
              <w:rPr>
                <w:rFonts w:eastAsia="Times New Roman" w:cs="Calibri"/>
                <w:color w:val="221E1F"/>
                <w:sz w:val="20"/>
                <w:szCs w:val="20"/>
                <w:lang w:val="en-CA" w:eastAsia="en-CA"/>
              </w:rPr>
              <w:t xml:space="preserve">email (if applicable): </w:t>
            </w:r>
            <w:r w:rsidR="00065E1D" w:rsidRPr="004D6A70">
              <w:rPr>
                <w:rFonts w:eastAsia="Times New Roman" w:cs="Calibri"/>
                <w:color w:val="221E1F"/>
                <w:sz w:val="20"/>
                <w:szCs w:val="20"/>
                <w:lang w:val="en-CA" w:eastAsia="en-CA"/>
              </w:rPr>
              <w:fldChar w:fldCharType="begin">
                <w:ffData>
                  <w:name w:val="Text10"/>
                  <w:enabled/>
                  <w:calcOnExit w:val="0"/>
                  <w:textInput/>
                </w:ffData>
              </w:fldChar>
            </w:r>
            <w:bookmarkStart w:id="7" w:name="Text10"/>
            <w:r w:rsidR="00065E1D" w:rsidRPr="004D6A70">
              <w:rPr>
                <w:rFonts w:eastAsia="Times New Roman" w:cs="Calibri"/>
                <w:color w:val="221E1F"/>
                <w:sz w:val="20"/>
                <w:szCs w:val="20"/>
                <w:lang w:val="en-CA" w:eastAsia="en-CA"/>
              </w:rPr>
              <w:instrText xml:space="preserve"> FORMTEXT </w:instrText>
            </w:r>
            <w:r w:rsidR="00065E1D" w:rsidRPr="004D6A70">
              <w:rPr>
                <w:rFonts w:eastAsia="Times New Roman" w:cs="Calibri"/>
                <w:color w:val="221E1F"/>
                <w:sz w:val="20"/>
                <w:szCs w:val="20"/>
                <w:lang w:val="en-CA" w:eastAsia="en-CA"/>
              </w:rPr>
            </w:r>
            <w:r w:rsidR="00065E1D" w:rsidRPr="004D6A70">
              <w:rPr>
                <w:rFonts w:eastAsia="Times New Roman" w:cs="Calibri"/>
                <w:color w:val="221E1F"/>
                <w:sz w:val="20"/>
                <w:szCs w:val="20"/>
                <w:lang w:val="en-CA" w:eastAsia="en-CA"/>
              </w:rPr>
              <w:fldChar w:fldCharType="separate"/>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color w:val="221E1F"/>
                <w:sz w:val="20"/>
                <w:szCs w:val="20"/>
                <w:lang w:val="en-CA" w:eastAsia="en-CA"/>
              </w:rPr>
              <w:fldChar w:fldCharType="end"/>
            </w:r>
            <w:bookmarkEnd w:id="7"/>
          </w:p>
        </w:tc>
      </w:tr>
      <w:tr w:rsidR="00065E1D" w:rsidRPr="004D6A70" w:rsidTr="00A72D65">
        <w:tc>
          <w:tcPr>
            <w:tcW w:w="11016" w:type="dxa"/>
            <w:gridSpan w:val="2"/>
            <w:tcBorders>
              <w:left w:val="nil"/>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Other account information required to communicate via the Services (if applicable): </w:t>
            </w:r>
          </w:p>
        </w:tc>
      </w:tr>
      <w:tr w:rsidR="00065E1D" w:rsidRPr="004D6A70" w:rsidTr="00302468">
        <w:tc>
          <w:tcPr>
            <w:tcW w:w="8568" w:type="dxa"/>
            <w:tcBorders>
              <w:left w:val="nil"/>
            </w:tcBorders>
          </w:tcPr>
          <w:p w:rsidR="00065E1D" w:rsidRPr="004D6A70" w:rsidRDefault="00302468"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Pr>
                <w:rFonts w:eastAsia="Times New Roman" w:cs="Calibri"/>
                <w:color w:val="221E1F"/>
                <w:sz w:val="20"/>
                <w:szCs w:val="20"/>
                <w:lang w:val="en-CA" w:eastAsia="en-CA"/>
              </w:rPr>
              <w:t>Legal parent/guardian</w:t>
            </w:r>
            <w:r w:rsidR="00065E1D" w:rsidRPr="004D6A70">
              <w:rPr>
                <w:rFonts w:eastAsia="Times New Roman" w:cs="Calibri"/>
                <w:color w:val="221E1F"/>
                <w:sz w:val="20"/>
                <w:szCs w:val="20"/>
                <w:lang w:val="en-CA" w:eastAsia="en-CA"/>
              </w:rPr>
              <w:t xml:space="preserve"> signature: </w:t>
            </w:r>
            <w:r w:rsidR="00065E1D" w:rsidRPr="004D6A70">
              <w:rPr>
                <w:rFonts w:eastAsia="Times New Roman" w:cs="Calibri"/>
                <w:color w:val="221E1F"/>
                <w:sz w:val="20"/>
                <w:szCs w:val="20"/>
                <w:lang w:val="en-CA" w:eastAsia="en-CA"/>
              </w:rPr>
              <w:fldChar w:fldCharType="begin">
                <w:ffData>
                  <w:name w:val="Text11"/>
                  <w:enabled/>
                  <w:calcOnExit w:val="0"/>
                  <w:textInput/>
                </w:ffData>
              </w:fldChar>
            </w:r>
            <w:bookmarkStart w:id="8" w:name="Text11"/>
            <w:r w:rsidR="00065E1D" w:rsidRPr="004D6A70">
              <w:rPr>
                <w:rFonts w:eastAsia="Times New Roman" w:cs="Calibri"/>
                <w:color w:val="221E1F"/>
                <w:sz w:val="20"/>
                <w:szCs w:val="20"/>
                <w:lang w:val="en-CA" w:eastAsia="en-CA"/>
              </w:rPr>
              <w:instrText xml:space="preserve"> FORMTEXT </w:instrText>
            </w:r>
            <w:r w:rsidR="00065E1D" w:rsidRPr="004D6A70">
              <w:rPr>
                <w:rFonts w:eastAsia="Times New Roman" w:cs="Calibri"/>
                <w:color w:val="221E1F"/>
                <w:sz w:val="20"/>
                <w:szCs w:val="20"/>
                <w:lang w:val="en-CA" w:eastAsia="en-CA"/>
              </w:rPr>
            </w:r>
            <w:r w:rsidR="00065E1D" w:rsidRPr="004D6A70">
              <w:rPr>
                <w:rFonts w:eastAsia="Times New Roman" w:cs="Calibri"/>
                <w:color w:val="221E1F"/>
                <w:sz w:val="20"/>
                <w:szCs w:val="20"/>
                <w:lang w:val="en-CA" w:eastAsia="en-CA"/>
              </w:rPr>
              <w:fldChar w:fldCharType="separate"/>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noProof/>
                <w:color w:val="221E1F"/>
                <w:sz w:val="20"/>
                <w:szCs w:val="20"/>
                <w:lang w:val="en-CA" w:eastAsia="en-CA"/>
              </w:rPr>
              <w:t> </w:t>
            </w:r>
            <w:r w:rsidR="00065E1D" w:rsidRPr="004D6A70">
              <w:rPr>
                <w:rFonts w:eastAsia="Times New Roman" w:cs="Calibri"/>
                <w:color w:val="221E1F"/>
                <w:sz w:val="20"/>
                <w:szCs w:val="20"/>
                <w:lang w:val="en-CA" w:eastAsia="en-CA"/>
              </w:rPr>
              <w:fldChar w:fldCharType="end"/>
            </w:r>
            <w:bookmarkEnd w:id="8"/>
          </w:p>
        </w:tc>
        <w:tc>
          <w:tcPr>
            <w:tcW w:w="2448" w:type="dxa"/>
            <w:tcBorders>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Date: </w:t>
            </w:r>
            <w:r w:rsidRPr="004D6A70">
              <w:rPr>
                <w:rFonts w:eastAsia="Times New Roman" w:cs="Calibri"/>
                <w:color w:val="221E1F"/>
                <w:sz w:val="20"/>
                <w:szCs w:val="20"/>
                <w:lang w:val="en-CA" w:eastAsia="en-CA"/>
              </w:rPr>
              <w:fldChar w:fldCharType="begin">
                <w:ffData>
                  <w:name w:val="Text12"/>
                  <w:enabled/>
                  <w:calcOnExit w:val="0"/>
                  <w:textInput/>
                </w:ffData>
              </w:fldChar>
            </w:r>
            <w:bookmarkStart w:id="9" w:name="Text12"/>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9"/>
          </w:p>
        </w:tc>
      </w:tr>
      <w:tr w:rsidR="00065E1D" w:rsidRPr="004D6A70" w:rsidTr="00302468">
        <w:tc>
          <w:tcPr>
            <w:tcW w:w="8568" w:type="dxa"/>
            <w:tcBorders>
              <w:lef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Witness signature:</w:t>
            </w:r>
          </w:p>
        </w:tc>
        <w:tc>
          <w:tcPr>
            <w:tcW w:w="2448" w:type="dxa"/>
            <w:tcBorders>
              <w:right w:val="nil"/>
            </w:tcBorders>
          </w:tcPr>
          <w:p w:rsidR="00065E1D" w:rsidRPr="004D6A70" w:rsidRDefault="00065E1D" w:rsidP="00A72D65">
            <w:pPr>
              <w:widowControl w:val="0"/>
              <w:autoSpaceDE w:val="0"/>
              <w:autoSpaceDN w:val="0"/>
              <w:adjustRightInd w:val="0"/>
              <w:spacing w:before="120" w:after="120" w:line="20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 xml:space="preserve">Date: </w:t>
            </w:r>
            <w:r w:rsidRPr="004D6A70">
              <w:rPr>
                <w:rFonts w:eastAsia="Times New Roman" w:cs="Calibri"/>
                <w:color w:val="221E1F"/>
                <w:sz w:val="20"/>
                <w:szCs w:val="20"/>
                <w:lang w:val="en-CA" w:eastAsia="en-CA"/>
              </w:rPr>
              <w:fldChar w:fldCharType="begin">
                <w:ffData>
                  <w:name w:val="Text13"/>
                  <w:enabled/>
                  <w:calcOnExit w:val="0"/>
                  <w:textInput/>
                </w:ffData>
              </w:fldChar>
            </w:r>
            <w:bookmarkStart w:id="10" w:name="Text13"/>
            <w:r w:rsidRPr="004D6A70">
              <w:rPr>
                <w:rFonts w:eastAsia="Times New Roman" w:cs="Calibri"/>
                <w:color w:val="221E1F"/>
                <w:sz w:val="20"/>
                <w:szCs w:val="20"/>
                <w:lang w:val="en-CA" w:eastAsia="en-CA"/>
              </w:rPr>
              <w:instrText xml:space="preserve"> FORMTEXT </w:instrText>
            </w:r>
            <w:r w:rsidRPr="004D6A70">
              <w:rPr>
                <w:rFonts w:eastAsia="Times New Roman" w:cs="Calibri"/>
                <w:color w:val="221E1F"/>
                <w:sz w:val="20"/>
                <w:szCs w:val="20"/>
                <w:lang w:val="en-CA" w:eastAsia="en-CA"/>
              </w:rPr>
            </w:r>
            <w:r w:rsidRPr="004D6A70">
              <w:rPr>
                <w:rFonts w:eastAsia="Times New Roman" w:cs="Calibri"/>
                <w:color w:val="221E1F"/>
                <w:sz w:val="20"/>
                <w:szCs w:val="20"/>
                <w:lang w:val="en-CA" w:eastAsia="en-CA"/>
              </w:rPr>
              <w:fldChar w:fldCharType="separate"/>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noProof/>
                <w:color w:val="221E1F"/>
                <w:sz w:val="20"/>
                <w:szCs w:val="20"/>
                <w:lang w:val="en-CA" w:eastAsia="en-CA"/>
              </w:rPr>
              <w:t> </w:t>
            </w:r>
            <w:r w:rsidRPr="004D6A70">
              <w:rPr>
                <w:rFonts w:eastAsia="Times New Roman" w:cs="Calibri"/>
                <w:color w:val="221E1F"/>
                <w:sz w:val="20"/>
                <w:szCs w:val="20"/>
                <w:lang w:val="en-CA" w:eastAsia="en-CA"/>
              </w:rPr>
              <w:fldChar w:fldCharType="end"/>
            </w:r>
            <w:bookmarkEnd w:id="10"/>
          </w:p>
        </w:tc>
      </w:tr>
      <w:bookmarkEnd w:id="2"/>
    </w:tbl>
    <w:p w:rsidR="00065E1D" w:rsidRPr="004D6A70" w:rsidRDefault="00065E1D" w:rsidP="00065E1D">
      <w:pPr>
        <w:widowControl w:val="0"/>
        <w:autoSpaceDE w:val="0"/>
        <w:autoSpaceDN w:val="0"/>
        <w:adjustRightInd w:val="0"/>
        <w:spacing w:after="0" w:line="221" w:lineRule="atLeast"/>
        <w:rPr>
          <w:rFonts w:eastAsia="Times New Roman" w:cs="Calibri"/>
          <w:color w:val="221E1F"/>
          <w:sz w:val="20"/>
          <w:szCs w:val="20"/>
          <w:lang w:val="en-CA" w:eastAsia="en-CA"/>
        </w:rPr>
      </w:pPr>
    </w:p>
    <w:p w:rsidR="00065E1D" w:rsidRPr="004D6A70" w:rsidRDefault="00065E1D" w:rsidP="00065E1D">
      <w:pPr>
        <w:widowControl w:val="0"/>
        <w:autoSpaceDE w:val="0"/>
        <w:autoSpaceDN w:val="0"/>
        <w:adjustRightInd w:val="0"/>
        <w:spacing w:after="0" w:line="22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Clayton Pediatric Dentistry                                                                                                                 Office:  919.553.3232</w:t>
      </w:r>
    </w:p>
    <w:p w:rsidR="00065E1D" w:rsidRPr="004D6A70" w:rsidRDefault="00065E1D" w:rsidP="00065E1D">
      <w:pPr>
        <w:widowControl w:val="0"/>
        <w:autoSpaceDE w:val="0"/>
        <w:autoSpaceDN w:val="0"/>
        <w:adjustRightInd w:val="0"/>
        <w:spacing w:after="0" w:line="221" w:lineRule="atLeast"/>
        <w:rPr>
          <w:rFonts w:eastAsia="Times New Roman" w:cs="Calibri"/>
          <w:color w:val="221E1F"/>
          <w:sz w:val="20"/>
          <w:szCs w:val="20"/>
          <w:lang w:val="en-CA" w:eastAsia="en-CA"/>
        </w:rPr>
      </w:pPr>
      <w:r w:rsidRPr="004D6A70">
        <w:rPr>
          <w:rFonts w:eastAsia="Times New Roman" w:cs="Calibri"/>
          <w:color w:val="221E1F"/>
          <w:sz w:val="20"/>
          <w:szCs w:val="20"/>
          <w:lang w:val="en-CA" w:eastAsia="en-CA"/>
        </w:rPr>
        <w:t>482 East Main Street                                                                                                                                 Fax:  919.553.3232</w:t>
      </w:r>
    </w:p>
    <w:p w:rsidR="00065E1D" w:rsidRPr="004D6A70" w:rsidRDefault="00065E1D" w:rsidP="00065E1D">
      <w:pPr>
        <w:widowControl w:val="0"/>
        <w:autoSpaceDE w:val="0"/>
        <w:autoSpaceDN w:val="0"/>
        <w:adjustRightInd w:val="0"/>
        <w:spacing w:after="0" w:line="221" w:lineRule="atLeast"/>
        <w:rPr>
          <w:rFonts w:eastAsia="Times New Roman" w:cs="Calibri"/>
          <w:color w:val="221E1F"/>
          <w:sz w:val="20"/>
          <w:szCs w:val="20"/>
          <w:lang w:val="en-CA" w:eastAsia="en-CA"/>
        </w:rPr>
      </w:pPr>
      <w:proofErr w:type="gramStart"/>
      <w:r w:rsidRPr="004D6A70">
        <w:rPr>
          <w:rFonts w:eastAsia="Times New Roman" w:cs="Calibri"/>
          <w:color w:val="221E1F"/>
          <w:sz w:val="20"/>
          <w:szCs w:val="20"/>
          <w:lang w:val="en-CA" w:eastAsia="en-CA"/>
        </w:rPr>
        <w:t>Clayton, NC  27520-2529                                                                                                    www.</w:t>
      </w:r>
      <w:proofErr w:type="gramEnd"/>
      <w:r w:rsidRPr="004D6A70">
        <w:rPr>
          <w:rFonts w:eastAsia="Times New Roman" w:cs="Calibri"/>
          <w:color w:val="221E1F"/>
          <w:sz w:val="20"/>
          <w:szCs w:val="20"/>
          <w:lang w:val="en-CA" w:eastAsia="en-CA"/>
        </w:rPr>
        <w:t xml:space="preserve"> claytonkidsdentist.com</w:t>
      </w:r>
    </w:p>
    <w:p w:rsidR="00065E1D" w:rsidRPr="004D6A70" w:rsidRDefault="00065E1D" w:rsidP="00065E1D">
      <w:pPr>
        <w:widowControl w:val="0"/>
        <w:autoSpaceDE w:val="0"/>
        <w:autoSpaceDN w:val="0"/>
        <w:adjustRightInd w:val="0"/>
        <w:spacing w:after="0" w:line="221" w:lineRule="atLeast"/>
        <w:rPr>
          <w:rFonts w:eastAsia="Times New Roman" w:cs="Calibri"/>
          <w:color w:val="221E1F"/>
          <w:sz w:val="18"/>
          <w:szCs w:val="18"/>
          <w:lang w:val="en-CA" w:eastAsia="en-CA"/>
        </w:rPr>
      </w:pPr>
    </w:p>
    <w:p w:rsidR="00065E1D" w:rsidRPr="004D6A70" w:rsidRDefault="00065E1D" w:rsidP="00065E1D">
      <w:pPr>
        <w:widowControl w:val="0"/>
        <w:autoSpaceDE w:val="0"/>
        <w:autoSpaceDN w:val="0"/>
        <w:adjustRightInd w:val="0"/>
        <w:spacing w:after="0" w:line="221" w:lineRule="atLeast"/>
        <w:rPr>
          <w:rFonts w:eastAsia="Times New Roman" w:cs="Calibri"/>
          <w:color w:val="221E1F"/>
          <w:sz w:val="24"/>
          <w:szCs w:val="24"/>
          <w:lang w:val="en-CA" w:eastAsia="en-CA"/>
        </w:rPr>
      </w:pPr>
      <w:r w:rsidRPr="004D6A70">
        <w:rPr>
          <w:rFonts w:eastAsia="Times New Roman" w:cs="Calibri"/>
          <w:b/>
          <w:color w:val="221E1F"/>
          <w:sz w:val="24"/>
          <w:szCs w:val="24"/>
          <w:lang w:val="en-CA" w:eastAsia="en-CA"/>
        </w:rPr>
        <w:lastRenderedPageBreak/>
        <w:t>Appendix: Risks of Using Electronic Communications</w:t>
      </w:r>
    </w:p>
    <w:p w:rsidR="00065E1D" w:rsidRPr="004D6A70" w:rsidRDefault="00065E1D" w:rsidP="00065E1D">
      <w:pPr>
        <w:widowControl w:val="0"/>
        <w:autoSpaceDE w:val="0"/>
        <w:autoSpaceDN w:val="0"/>
        <w:adjustRightInd w:val="0"/>
        <w:spacing w:after="0" w:line="221" w:lineRule="atLeast"/>
        <w:rPr>
          <w:rFonts w:eastAsia="Times New Roman" w:cs="Calibri"/>
          <w:color w:val="221E1F"/>
          <w:sz w:val="24"/>
          <w:szCs w:val="24"/>
          <w:lang w:val="en-CA" w:eastAsia="en-CA"/>
        </w:rPr>
      </w:pPr>
    </w:p>
    <w:p w:rsidR="00065E1D" w:rsidRPr="004D6A70" w:rsidRDefault="00065E1D" w:rsidP="00065E1D">
      <w:pPr>
        <w:widowControl w:val="0"/>
        <w:autoSpaceDE w:val="0"/>
        <w:autoSpaceDN w:val="0"/>
        <w:adjustRightInd w:val="0"/>
        <w:spacing w:after="60" w:line="240" w:lineRule="exact"/>
        <w:rPr>
          <w:rFonts w:eastAsia="Times New Roman" w:cs="Calibri"/>
          <w:sz w:val="20"/>
          <w:szCs w:val="20"/>
          <w:lang w:val="en-CA" w:eastAsia="en-CA"/>
        </w:rPr>
      </w:pPr>
      <w:r w:rsidRPr="004D6A70">
        <w:rPr>
          <w:rFonts w:eastAsia="Times New Roman" w:cs="Calibri"/>
          <w:noProof/>
          <w:sz w:val="20"/>
          <w:szCs w:val="20"/>
        </w:rPr>
        <w:t>Clayton Pediatric Dentistry (hereafter “CPD”)</w:t>
      </w:r>
      <w:r w:rsidRPr="004D6A70">
        <w:rPr>
          <w:rFonts w:eastAsia="Times New Roman" w:cs="Calibri"/>
          <w:sz w:val="20"/>
          <w:szCs w:val="20"/>
          <w:lang w:val="en-CA" w:eastAsia="en-CA"/>
        </w:rPr>
        <w:t xml:space="preserve"> will use reasonable means to protect the security and confidentiality of information sent and received using the Services (“Services” is defi</w:t>
      </w:r>
      <w:r>
        <w:rPr>
          <w:rFonts w:eastAsia="Times New Roman" w:cs="Calibri"/>
          <w:sz w:val="20"/>
          <w:szCs w:val="20"/>
          <w:lang w:val="en-CA" w:eastAsia="en-CA"/>
        </w:rPr>
        <w:t>ned in the attached Consent to Use Electronic C</w:t>
      </w:r>
      <w:r w:rsidRPr="004D6A70">
        <w:rPr>
          <w:rFonts w:eastAsia="Times New Roman" w:cs="Calibri"/>
          <w:sz w:val="20"/>
          <w:szCs w:val="20"/>
          <w:lang w:val="en-CA" w:eastAsia="en-CA"/>
        </w:rPr>
        <w:t xml:space="preserve">ommunications). However, because of the risks outlined below, CPD cannot guarantee the security and confidentiality of electronic communications: </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Use of electronic communications to discuss sensitive information can increase the risk of such information being disclosed to third parties.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Despite reasonable efforts to protect the privacy and security of electronic communication, it is not possible to completely secure the information.</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Employers and online services may have a legal right to inspect and keep electronic communications that pass through their system.</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Electronic communications can introduce malware into a computer system, and potentially damage or disrupt the computer, networks, and security settings.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 xml:space="preserve">Electronic communications can be forwarded, intercepted, circulated, stored, or even changed without the knowledge or permission of CPD or the parent/legal guardian. </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Even after the sender and recipient have deleted copies of electronic communications, back-up copies may exist on a computer system.</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Electronic communications may be disclosed in accordance with a duty to report or a court order.</w:t>
      </w:r>
    </w:p>
    <w:p w:rsidR="00065E1D" w:rsidRPr="004D6A70"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Videoconferencing using services such as Skype or FaceTime may be more open to interception than other forms of videoconferencing.</w:t>
      </w:r>
    </w:p>
    <w:p w:rsidR="00065E1D" w:rsidRPr="004D6A70" w:rsidRDefault="00065E1D" w:rsidP="00065E1D">
      <w:pPr>
        <w:widowControl w:val="0"/>
        <w:autoSpaceDE w:val="0"/>
        <w:autoSpaceDN w:val="0"/>
        <w:adjustRightInd w:val="0"/>
        <w:spacing w:after="0"/>
        <w:ind w:left="216" w:hanging="216"/>
        <w:rPr>
          <w:rFonts w:eastAsia="Times New Roman" w:cs="Calibri"/>
          <w:sz w:val="20"/>
          <w:szCs w:val="20"/>
          <w:lang w:val="en-CA" w:eastAsia="en-CA"/>
        </w:rPr>
      </w:pPr>
    </w:p>
    <w:p w:rsidR="00065E1D" w:rsidRPr="004D6A70" w:rsidRDefault="00065E1D" w:rsidP="00065E1D">
      <w:pPr>
        <w:widowControl w:val="0"/>
        <w:autoSpaceDE w:val="0"/>
        <w:autoSpaceDN w:val="0"/>
        <w:adjustRightInd w:val="0"/>
        <w:spacing w:after="0" w:line="201" w:lineRule="atLeast"/>
        <w:rPr>
          <w:rFonts w:eastAsia="Times New Roman" w:cs="Calibri"/>
          <w:b/>
          <w:sz w:val="20"/>
          <w:szCs w:val="20"/>
          <w:lang w:val="en-CA" w:eastAsia="en-CA"/>
        </w:rPr>
      </w:pPr>
      <w:r w:rsidRPr="004D6A70">
        <w:rPr>
          <w:rFonts w:eastAsia="Times New Roman" w:cs="Calibri"/>
          <w:b/>
          <w:bCs/>
          <w:sz w:val="20"/>
          <w:szCs w:val="20"/>
          <w:lang w:val="en-CA" w:eastAsia="en-CA"/>
        </w:rPr>
        <w:t>If the email or text is used as an e-communication tool, the following are additional risks: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 xml:space="preserve">Email, text messages, and instant messages can more easily be misdirected, resulting in increased risk of being received by unintended and unknown recipients. </w:t>
      </w:r>
    </w:p>
    <w:p w:rsidR="00065E1D" w:rsidRPr="004D6A70"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Email, text messages, and instant messages can be easier to falsify than handwritten or signed hard copies. It is not feasible to verify the true identity of the sender, or to ensure that only the recipient can read the message once it has been sent.</w:t>
      </w:r>
    </w:p>
    <w:p w:rsidR="00065E1D" w:rsidRPr="004D6A70" w:rsidRDefault="00065E1D" w:rsidP="00065E1D">
      <w:pPr>
        <w:widowControl w:val="0"/>
        <w:autoSpaceDE w:val="0"/>
        <w:autoSpaceDN w:val="0"/>
        <w:adjustRightInd w:val="0"/>
        <w:spacing w:after="0"/>
        <w:rPr>
          <w:rFonts w:eastAsia="Times New Roman" w:cs="Calibri"/>
          <w:sz w:val="20"/>
          <w:szCs w:val="20"/>
          <w:lang w:val="en-CA" w:eastAsia="en-CA"/>
        </w:rPr>
      </w:pPr>
    </w:p>
    <w:p w:rsidR="00065E1D" w:rsidRPr="004D6A70" w:rsidRDefault="00065E1D" w:rsidP="00065E1D">
      <w:pPr>
        <w:widowControl w:val="0"/>
        <w:autoSpaceDE w:val="0"/>
        <w:autoSpaceDN w:val="0"/>
        <w:adjustRightInd w:val="0"/>
        <w:spacing w:after="60" w:line="221" w:lineRule="atLeast"/>
        <w:rPr>
          <w:rFonts w:eastAsia="Times New Roman" w:cs="Calibri"/>
          <w:sz w:val="20"/>
          <w:szCs w:val="20"/>
          <w:lang w:val="en-CA" w:eastAsia="en-CA"/>
        </w:rPr>
      </w:pPr>
      <w:r w:rsidRPr="004D6A70">
        <w:rPr>
          <w:rFonts w:eastAsia="Times New Roman" w:cs="Calibri"/>
          <w:b/>
          <w:bCs/>
          <w:sz w:val="20"/>
          <w:szCs w:val="20"/>
          <w:lang w:val="en-CA" w:eastAsia="en-CA"/>
        </w:rPr>
        <w:t>Conditions of using the Services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 xml:space="preserve">While CPD will attempt to review and respond in a timely fashion to your electronic communication, </w:t>
      </w:r>
      <w:r w:rsidRPr="004D6A70">
        <w:rPr>
          <w:rFonts w:eastAsia="Times New Roman" w:cs="Calibri"/>
          <w:bCs/>
          <w:sz w:val="20"/>
          <w:szCs w:val="20"/>
          <w:lang w:val="en-CA" w:eastAsia="en-CA"/>
        </w:rPr>
        <w:t>CPD cannot guarantee that all electronic communications will be reviewed and responded to within any specific period of time. The Services will not be used for medical emergencies or other time-sensitive matters.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If your electronic communication requires or invites a response from CPD and you have not received a response within a reasonable time period, it is your responsibility to follow up to determine whether the intended recipient received the electronic communication and when the recipient will respond.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Electronic communication is not an appropriate substitute for in-person or over-the-telephone communication or clinical examinations, where appropriate, or for attending the Emergency Department when needed. You are responsible for following up on CPD’s electronic communication and for scheduling appointments where warranted.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Electronic communications concerning diagnosis or treatment may be printed or transcribed in full and made part of your medical record. Other individuals authorized to access the medical record, such as staff and billing personnel, may have access to those communications.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CPD may forward electronic communications to staff and those involved in the delivery and administration of your care. CPD might use one or more of the Services to communicate with those involved in your care. The Physician will not forward electronic communications to third parties, including family members, without your prior written consent, except as authorized or required by law.</w:t>
      </w:r>
    </w:p>
    <w:p w:rsidR="00065E1D" w:rsidRPr="004D6A70"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You and CPD will not use the Services to communicate sensitive medical information about matters specified below, unless “Yes” is indicated:</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Sexually transmitted disease</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 xml:space="preserve">AIDS/HIV </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Mental health</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Developmental disability</w:t>
      </w:r>
    </w:p>
    <w:p w:rsidR="00065E1D" w:rsidRPr="004D6A70" w:rsidRDefault="00065E1D" w:rsidP="00065E1D">
      <w:pPr>
        <w:widowControl w:val="0"/>
        <w:autoSpaceDE w:val="0"/>
        <w:autoSpaceDN w:val="0"/>
        <w:adjustRightInd w:val="0"/>
        <w:spacing w:after="0"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Substance abuse</w:t>
      </w:r>
    </w:p>
    <w:p w:rsidR="00065E1D" w:rsidRPr="004D6A70" w:rsidRDefault="00065E1D" w:rsidP="00065E1D">
      <w:pPr>
        <w:widowControl w:val="0"/>
        <w:autoSpaceDE w:val="0"/>
        <w:autoSpaceDN w:val="0"/>
        <w:adjustRightInd w:val="0"/>
        <w:spacing w:after="58" w:line="240" w:lineRule="exact"/>
        <w:ind w:left="180"/>
        <w:rPr>
          <w:rFonts w:eastAsia="Times New Roman" w:cs="Calibri"/>
          <w:color w:val="000000"/>
          <w:sz w:val="20"/>
          <w:szCs w:val="20"/>
          <w:lang w:val="en-CA" w:eastAsia="en-CA"/>
        </w:rPr>
      </w:pPr>
      <w:r w:rsidRPr="004D6A70">
        <w:rPr>
          <w:rFonts w:eastAsia="Times New Roman" w:cs="Calibri"/>
          <w:color w:val="221E1F"/>
          <w:sz w:val="20"/>
          <w:szCs w:val="20"/>
          <w:lang w:val="en-CA" w:eastAsia="en-CA"/>
        </w:rPr>
        <w:t>(</w:t>
      </w:r>
      <w:r w:rsidRPr="004D6A70">
        <w:rPr>
          <w:rFonts w:eastAsia="Times New Roman" w:cs="Calibri"/>
          <w:color w:val="221E1F"/>
          <w:sz w:val="20"/>
          <w:szCs w:val="20"/>
          <w:highlight w:val="lightGray"/>
          <w:lang w:val="en-CA" w:eastAsia="en-CA"/>
        </w:rPr>
        <w:t>Yes/No</w:t>
      </w:r>
      <w:r w:rsidRPr="004D6A70">
        <w:rPr>
          <w:rFonts w:eastAsia="Times New Roman" w:cs="Calibri"/>
          <w:color w:val="221E1F"/>
          <w:sz w:val="20"/>
          <w:szCs w:val="20"/>
          <w:lang w:val="en-CA" w:eastAsia="en-CA"/>
        </w:rPr>
        <w:t xml:space="preserve">) </w:t>
      </w:r>
      <w:r w:rsidRPr="004D6A70">
        <w:rPr>
          <w:rFonts w:eastAsia="Times New Roman" w:cs="Calibri"/>
          <w:color w:val="000000"/>
          <w:sz w:val="20"/>
          <w:szCs w:val="20"/>
          <w:lang w:val="en-CA" w:eastAsia="en-CA"/>
        </w:rPr>
        <w:t xml:space="preserve">Other (specify): </w:t>
      </w:r>
      <w:r w:rsidRPr="004D6A70">
        <w:rPr>
          <w:rFonts w:eastAsia="Times New Roman" w:cs="Calibri"/>
          <w:color w:val="000000"/>
          <w:sz w:val="20"/>
          <w:szCs w:val="20"/>
          <w:lang w:val="en-CA" w:eastAsia="en-CA"/>
        </w:rPr>
        <w:fldChar w:fldCharType="begin">
          <w:ffData>
            <w:name w:val="Text14"/>
            <w:enabled/>
            <w:calcOnExit w:val="0"/>
            <w:textInput/>
          </w:ffData>
        </w:fldChar>
      </w:r>
      <w:bookmarkStart w:id="11" w:name="Text14"/>
      <w:r w:rsidRPr="004D6A70">
        <w:rPr>
          <w:rFonts w:eastAsia="Times New Roman" w:cs="Calibri"/>
          <w:color w:val="000000"/>
          <w:sz w:val="20"/>
          <w:szCs w:val="20"/>
          <w:lang w:val="en-CA" w:eastAsia="en-CA"/>
        </w:rPr>
        <w:instrText xml:space="preserve"> FORMTEXT </w:instrText>
      </w:r>
      <w:r w:rsidRPr="004D6A70">
        <w:rPr>
          <w:rFonts w:eastAsia="Times New Roman" w:cs="Calibri"/>
          <w:color w:val="000000"/>
          <w:sz w:val="20"/>
          <w:szCs w:val="20"/>
          <w:lang w:val="en-CA" w:eastAsia="en-CA"/>
        </w:rPr>
      </w:r>
      <w:r w:rsidRPr="004D6A70">
        <w:rPr>
          <w:rFonts w:eastAsia="Times New Roman" w:cs="Calibri"/>
          <w:color w:val="000000"/>
          <w:sz w:val="20"/>
          <w:szCs w:val="20"/>
          <w:lang w:val="en-CA" w:eastAsia="en-CA"/>
        </w:rPr>
        <w:fldChar w:fldCharType="separate"/>
      </w:r>
      <w:r w:rsidRPr="004D6A70">
        <w:rPr>
          <w:rFonts w:eastAsia="Times New Roman" w:cs="Calibri"/>
          <w:noProof/>
          <w:color w:val="000000"/>
          <w:sz w:val="20"/>
          <w:szCs w:val="20"/>
          <w:lang w:val="en-CA" w:eastAsia="en-CA"/>
        </w:rPr>
        <w:t> </w:t>
      </w:r>
      <w:r w:rsidRPr="004D6A70">
        <w:rPr>
          <w:rFonts w:eastAsia="Times New Roman" w:cs="Calibri"/>
          <w:noProof/>
          <w:color w:val="000000"/>
          <w:sz w:val="20"/>
          <w:szCs w:val="20"/>
          <w:lang w:val="en-CA" w:eastAsia="en-CA"/>
        </w:rPr>
        <w:t> </w:t>
      </w:r>
      <w:r w:rsidRPr="004D6A70">
        <w:rPr>
          <w:rFonts w:eastAsia="Times New Roman" w:cs="Calibri"/>
          <w:noProof/>
          <w:color w:val="000000"/>
          <w:sz w:val="20"/>
          <w:szCs w:val="20"/>
          <w:lang w:val="en-CA" w:eastAsia="en-CA"/>
        </w:rPr>
        <w:t> </w:t>
      </w:r>
      <w:r w:rsidRPr="004D6A70">
        <w:rPr>
          <w:rFonts w:eastAsia="Times New Roman" w:cs="Calibri"/>
          <w:noProof/>
          <w:color w:val="000000"/>
          <w:sz w:val="20"/>
          <w:szCs w:val="20"/>
          <w:lang w:val="en-CA" w:eastAsia="en-CA"/>
        </w:rPr>
        <w:t> </w:t>
      </w:r>
      <w:r w:rsidRPr="004D6A70">
        <w:rPr>
          <w:rFonts w:eastAsia="Times New Roman" w:cs="Calibri"/>
          <w:noProof/>
          <w:color w:val="000000"/>
          <w:sz w:val="20"/>
          <w:szCs w:val="20"/>
          <w:lang w:val="en-CA" w:eastAsia="en-CA"/>
        </w:rPr>
        <w:t> </w:t>
      </w:r>
      <w:r w:rsidRPr="004D6A70">
        <w:rPr>
          <w:rFonts w:eastAsia="Times New Roman" w:cs="Calibri"/>
          <w:color w:val="000000"/>
          <w:sz w:val="20"/>
          <w:szCs w:val="20"/>
          <w:lang w:val="en-CA" w:eastAsia="en-CA"/>
        </w:rPr>
        <w:fldChar w:fldCharType="end"/>
      </w:r>
      <w:bookmarkEnd w:id="11"/>
    </w:p>
    <w:p w:rsidR="00065E1D" w:rsidRPr="004D6A70" w:rsidRDefault="00065E1D" w:rsidP="00065E1D">
      <w:pPr>
        <w:widowControl w:val="0"/>
        <w:autoSpaceDE w:val="0"/>
        <w:autoSpaceDN w:val="0"/>
        <w:adjustRightInd w:val="0"/>
        <w:spacing w:after="58" w:line="240" w:lineRule="exact"/>
        <w:rPr>
          <w:rFonts w:eastAsia="Times New Roman" w:cs="Calibri"/>
          <w:b/>
          <w:color w:val="000000"/>
          <w:sz w:val="20"/>
          <w:szCs w:val="20"/>
          <w:lang w:val="en-CA" w:eastAsia="en-CA"/>
        </w:rPr>
      </w:pPr>
      <w:r>
        <w:rPr>
          <w:rFonts w:eastAsia="Times New Roman" w:cs="Calibri"/>
          <w:b/>
          <w:color w:val="000000"/>
          <w:sz w:val="20"/>
          <w:szCs w:val="20"/>
          <w:lang w:val="en-CA" w:eastAsia="en-CA"/>
        </w:rPr>
        <w:lastRenderedPageBreak/>
        <w:t>Appendix, cont’d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Times New Roman"/>
          <w:sz w:val="20"/>
          <w:szCs w:val="20"/>
          <w:lang w:val="en-CA" w:eastAsia="en-CA"/>
        </w:rPr>
        <w:t xml:space="preserve">• </w:t>
      </w:r>
      <w:r w:rsidRPr="004D6A70">
        <w:rPr>
          <w:rFonts w:eastAsia="Times New Roman" w:cs="Times New Roman"/>
          <w:sz w:val="20"/>
          <w:szCs w:val="20"/>
          <w:lang w:val="en-CA" w:eastAsia="en-CA"/>
        </w:rPr>
        <w:tab/>
        <w:t xml:space="preserve">You agree to inform CPD of any types of information you do not want sent via the Services, in addition to those set out above.  </w:t>
      </w:r>
      <w:r w:rsidRPr="004D6A70">
        <w:rPr>
          <w:rFonts w:eastAsia="Times New Roman" w:cs="Calibri"/>
          <w:sz w:val="20"/>
          <w:szCs w:val="20"/>
          <w:lang w:val="en-CA" w:eastAsia="en-CA"/>
        </w:rPr>
        <w:fldChar w:fldCharType="begin">
          <w:ffData>
            <w:name w:val="services_not_include"/>
            <w:enabled/>
            <w:calcOnExit w:val="0"/>
            <w:textInput/>
          </w:ffData>
        </w:fldChar>
      </w:r>
      <w:r w:rsidRPr="004D6A70">
        <w:rPr>
          <w:rFonts w:eastAsia="Times New Roman" w:cs="Calibri"/>
          <w:sz w:val="20"/>
          <w:szCs w:val="20"/>
          <w:lang w:val="en-CA" w:eastAsia="en-CA"/>
        </w:rPr>
        <w:instrText xml:space="preserve"> FORMTEXT </w:instrText>
      </w:r>
      <w:r w:rsidR="00F04C74">
        <w:rPr>
          <w:rFonts w:eastAsia="Times New Roman" w:cs="Calibri"/>
          <w:sz w:val="20"/>
          <w:szCs w:val="20"/>
          <w:lang w:val="en-CA" w:eastAsia="en-CA"/>
        </w:rPr>
      </w:r>
      <w:r w:rsidR="00F04C74">
        <w:rPr>
          <w:rFonts w:eastAsia="Times New Roman" w:cs="Calibri"/>
          <w:sz w:val="20"/>
          <w:szCs w:val="20"/>
          <w:lang w:val="en-CA" w:eastAsia="en-CA"/>
        </w:rPr>
        <w:fldChar w:fldCharType="separate"/>
      </w:r>
      <w:r w:rsidRPr="004D6A70">
        <w:rPr>
          <w:rFonts w:eastAsia="Times New Roman" w:cs="Calibri"/>
          <w:sz w:val="20"/>
          <w:szCs w:val="20"/>
          <w:lang w:val="en-CA" w:eastAsia="en-CA"/>
        </w:rPr>
        <w:fldChar w:fldCharType="end"/>
      </w:r>
      <w:r w:rsidRPr="004D6A70">
        <w:rPr>
          <w:rFonts w:eastAsia="Times New Roman" w:cs="Calibri"/>
          <w:sz w:val="20"/>
          <w:szCs w:val="20"/>
          <w:lang w:val="en-CA" w:eastAsia="en-CA"/>
        </w:rPr>
        <w:t>You can add to or modify the above list at any time by notifying CPD in writing.</w:t>
      </w:r>
    </w:p>
    <w:p w:rsidR="00065E1D" w:rsidRPr="004D6A70" w:rsidRDefault="00065E1D" w:rsidP="00065E1D">
      <w:pPr>
        <w:widowControl w:val="0"/>
        <w:numPr>
          <w:ilvl w:val="0"/>
          <w:numId w:val="10"/>
        </w:numPr>
        <w:overflowPunct w:val="0"/>
        <w:autoSpaceDE w:val="0"/>
        <w:autoSpaceDN w:val="0"/>
        <w:adjustRightInd w:val="0"/>
        <w:spacing w:after="58" w:line="240" w:lineRule="exact"/>
        <w:ind w:left="216" w:hanging="216"/>
        <w:jc w:val="both"/>
        <w:textAlignment w:val="baseline"/>
        <w:rPr>
          <w:rFonts w:eastAsia="Times New Roman" w:cs="Calibri"/>
          <w:sz w:val="20"/>
          <w:szCs w:val="20"/>
          <w:lang w:val="en-CA" w:eastAsia="en-CA"/>
        </w:rPr>
      </w:pPr>
      <w:r w:rsidRPr="004D6A70">
        <w:rPr>
          <w:rFonts w:eastAsia="Times New Roman" w:cs="Calibri"/>
          <w:sz w:val="20"/>
          <w:szCs w:val="20"/>
          <w:lang w:val="en-CA" w:eastAsia="en-CA"/>
        </w:rPr>
        <w:t>Some Services might not be used for therapeutic purposes or to communicate clinical information. Where applicable, the use of these Services will be limited to education, information, and administrative purposes.</w:t>
      </w:r>
    </w:p>
    <w:p w:rsidR="00065E1D"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 CPD is not responsible for information loss due to technical failures associated with your softwar</w:t>
      </w:r>
      <w:r>
        <w:rPr>
          <w:rFonts w:eastAsia="Times New Roman" w:cs="Calibri"/>
          <w:sz w:val="20"/>
          <w:szCs w:val="20"/>
          <w:lang w:val="en-CA" w:eastAsia="en-CA"/>
        </w:rPr>
        <w:t>e or internet service provider.</w:t>
      </w:r>
    </w:p>
    <w:p w:rsidR="00065E1D" w:rsidRDefault="00065E1D" w:rsidP="00065E1D">
      <w:pPr>
        <w:widowControl w:val="0"/>
        <w:autoSpaceDE w:val="0"/>
        <w:autoSpaceDN w:val="0"/>
        <w:adjustRightInd w:val="0"/>
        <w:spacing w:after="40" w:line="240" w:lineRule="exact"/>
        <w:ind w:left="216" w:hanging="216"/>
        <w:rPr>
          <w:rFonts w:eastAsia="Times New Roman" w:cs="Calibri"/>
          <w:sz w:val="20"/>
          <w:szCs w:val="20"/>
          <w:lang w:val="en-CA" w:eastAsia="en-CA"/>
        </w:rPr>
      </w:pPr>
    </w:p>
    <w:p w:rsidR="00065E1D" w:rsidRPr="004D6A70" w:rsidRDefault="00065E1D" w:rsidP="00065E1D">
      <w:pPr>
        <w:widowControl w:val="0"/>
        <w:autoSpaceDE w:val="0"/>
        <w:autoSpaceDN w:val="0"/>
        <w:adjustRightInd w:val="0"/>
        <w:spacing w:after="0" w:line="240" w:lineRule="exact"/>
        <w:rPr>
          <w:rFonts w:eastAsia="Times New Roman" w:cs="Calibri"/>
          <w:b/>
          <w:sz w:val="20"/>
          <w:szCs w:val="20"/>
          <w:lang w:val="en-CA" w:eastAsia="en-CA"/>
        </w:rPr>
      </w:pPr>
      <w:r w:rsidRPr="004D6A70">
        <w:rPr>
          <w:rFonts w:eastAsia="Times New Roman" w:cs="Calibri"/>
          <w:b/>
          <w:bCs/>
          <w:sz w:val="20"/>
          <w:szCs w:val="20"/>
          <w:lang w:val="en-CA" w:eastAsia="en-CA"/>
        </w:rPr>
        <w:t>Instructions for communication using the Services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To communicate using the Services, you must:</w:t>
      </w:r>
    </w:p>
    <w:p w:rsidR="00065E1D" w:rsidRPr="004D6A70" w:rsidRDefault="00F04C74"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sz w:val="20"/>
          <w:szCs w:val="20"/>
          <w:lang w:val="en-CA" w:eastAsia="en-CA"/>
        </w:rPr>
        <w:t xml:space="preserve">• </w:t>
      </w:r>
      <w:r w:rsidR="00065E1D" w:rsidRPr="004D6A70">
        <w:rPr>
          <w:rFonts w:eastAsia="Times New Roman" w:cs="Calibri"/>
          <w:sz w:val="20"/>
          <w:szCs w:val="20"/>
          <w:lang w:val="en-CA" w:eastAsia="en-CA"/>
        </w:rPr>
        <w:t>Reasonably limit or avoid using an employer’s or other third party’s computer.</w:t>
      </w:r>
    </w:p>
    <w:p w:rsidR="00065E1D" w:rsidRPr="004D6A70" w:rsidRDefault="00F04C74"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sz w:val="20"/>
          <w:szCs w:val="20"/>
          <w:lang w:val="en-CA" w:eastAsia="en-CA"/>
        </w:rPr>
        <w:t>•</w:t>
      </w:r>
      <w:r w:rsidR="00065E1D" w:rsidRPr="004D6A70">
        <w:rPr>
          <w:rFonts w:eastAsia="Times New Roman" w:cs="Calibri"/>
          <w:sz w:val="20"/>
          <w:szCs w:val="20"/>
          <w:lang w:val="en-CA" w:eastAsia="en-CA"/>
        </w:rPr>
        <w:t xml:space="preserve"> </w:t>
      </w:r>
      <w:r w:rsidR="00065E1D">
        <w:rPr>
          <w:rFonts w:eastAsia="Times New Roman" w:cs="Calibri"/>
          <w:sz w:val="20"/>
          <w:szCs w:val="20"/>
          <w:lang w:val="en-CA" w:eastAsia="en-CA"/>
        </w:rPr>
        <w:t>Timely i</w:t>
      </w:r>
      <w:r w:rsidR="00065E1D" w:rsidRPr="004D6A70">
        <w:rPr>
          <w:rFonts w:eastAsia="Times New Roman" w:cs="Calibri"/>
          <w:sz w:val="20"/>
          <w:szCs w:val="20"/>
          <w:lang w:val="en-CA" w:eastAsia="en-CA"/>
        </w:rPr>
        <w:t xml:space="preserve">nform CPD of any changes in the </w:t>
      </w:r>
      <w:r>
        <w:rPr>
          <w:rFonts w:eastAsia="Times New Roman" w:cs="Calibri"/>
          <w:sz w:val="20"/>
          <w:szCs w:val="20"/>
          <w:lang w:val="en-CA" w:eastAsia="en-CA"/>
        </w:rPr>
        <w:t>l</w:t>
      </w:r>
      <w:r>
        <w:rPr>
          <w:rFonts w:eastAsia="Times New Roman" w:cs="Calibri"/>
          <w:color w:val="221E1F"/>
          <w:sz w:val="20"/>
          <w:szCs w:val="20"/>
          <w:lang w:val="en-CA" w:eastAsia="en-CA"/>
        </w:rPr>
        <w:t>egal parent/guardian</w:t>
      </w:r>
      <w:r>
        <w:rPr>
          <w:rFonts w:eastAsia="Times New Roman" w:cs="Calibri"/>
          <w:color w:val="221E1F"/>
          <w:sz w:val="20"/>
          <w:szCs w:val="20"/>
          <w:lang w:val="en-CA" w:eastAsia="en-CA"/>
        </w:rPr>
        <w:t>’s e</w:t>
      </w:r>
      <w:r w:rsidR="00065E1D" w:rsidRPr="004D6A70">
        <w:rPr>
          <w:rFonts w:eastAsia="Times New Roman" w:cs="Calibri"/>
          <w:sz w:val="20"/>
          <w:szCs w:val="20"/>
          <w:lang w:val="en-CA" w:eastAsia="en-CA"/>
        </w:rPr>
        <w:t xml:space="preserve">mail address, mobile phone number, </w:t>
      </w:r>
      <w:proofErr w:type="gramStart"/>
      <w:r w:rsidR="00065E1D" w:rsidRPr="004D6A70">
        <w:rPr>
          <w:rFonts w:eastAsia="Times New Roman" w:cs="Calibri"/>
          <w:sz w:val="20"/>
          <w:szCs w:val="20"/>
          <w:lang w:val="en-CA" w:eastAsia="en-CA"/>
        </w:rPr>
        <w:t xml:space="preserve">or </w:t>
      </w:r>
      <w:r w:rsidR="00065E1D">
        <w:rPr>
          <w:rFonts w:eastAsia="Times New Roman" w:cs="Calibri"/>
          <w:sz w:val="20"/>
          <w:szCs w:val="20"/>
          <w:lang w:val="en-CA" w:eastAsia="en-CA"/>
        </w:rPr>
        <w:t xml:space="preserve"> </w:t>
      </w:r>
      <w:r w:rsidR="00065E1D" w:rsidRPr="004D6A70">
        <w:rPr>
          <w:rFonts w:eastAsia="Times New Roman" w:cs="Calibri"/>
          <w:sz w:val="20"/>
          <w:szCs w:val="20"/>
          <w:lang w:val="en-CA" w:eastAsia="en-CA"/>
        </w:rPr>
        <w:t>other</w:t>
      </w:r>
      <w:proofErr w:type="gramEnd"/>
      <w:r w:rsidR="00065E1D" w:rsidRPr="004D6A70">
        <w:rPr>
          <w:rFonts w:eastAsia="Times New Roman" w:cs="Calibri"/>
          <w:sz w:val="20"/>
          <w:szCs w:val="20"/>
          <w:lang w:val="en-CA" w:eastAsia="en-CA"/>
        </w:rPr>
        <w:t xml:space="preserve"> account information necessary to communicate via the Services.</w:t>
      </w:r>
    </w:p>
    <w:p w:rsidR="00065E1D" w:rsidRPr="004D6A70" w:rsidRDefault="00065E1D" w:rsidP="00065E1D">
      <w:pPr>
        <w:widowControl w:val="0"/>
        <w:autoSpaceDE w:val="0"/>
        <w:autoSpaceDN w:val="0"/>
        <w:adjustRightInd w:val="0"/>
        <w:spacing w:after="0"/>
        <w:rPr>
          <w:rFonts w:eastAsia="Times New Roman" w:cs="Calibri"/>
          <w:color w:val="000000"/>
          <w:sz w:val="20"/>
          <w:szCs w:val="20"/>
          <w:lang w:val="en-CA" w:eastAsia="en-CA"/>
        </w:rPr>
      </w:pPr>
    </w:p>
    <w:p w:rsidR="00065E1D" w:rsidRPr="004D6A70" w:rsidRDefault="00065E1D" w:rsidP="00065E1D">
      <w:pPr>
        <w:widowControl w:val="0"/>
        <w:autoSpaceDE w:val="0"/>
        <w:autoSpaceDN w:val="0"/>
        <w:adjustRightInd w:val="0"/>
        <w:spacing w:after="0" w:line="240" w:lineRule="exact"/>
        <w:rPr>
          <w:rFonts w:eastAsia="Times New Roman" w:cs="Calibri"/>
          <w:sz w:val="20"/>
          <w:szCs w:val="20"/>
          <w:lang w:val="en-CA" w:eastAsia="en-CA"/>
        </w:rPr>
      </w:pPr>
      <w:r w:rsidRPr="004D6A70">
        <w:rPr>
          <w:rFonts w:eastAsia="Times New Roman" w:cs="Calibri"/>
          <w:b/>
          <w:bCs/>
          <w:sz w:val="20"/>
          <w:szCs w:val="20"/>
          <w:lang w:val="en-CA" w:eastAsia="en-CA"/>
        </w:rPr>
        <w:t xml:space="preserve">If the Services include email, instant messaging and/or text messaging, the following applies: </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Include in the message’s subject line an appropriate description of the nature of the communication (e.g. “prescription renewal”), and your full name in the body of the message.</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Review all electronic communications to ensure they are clear and that all relevant information is provided before sending to CPD.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Ensure that CPD is aware when you receive an electronic communication from CPD, such as by a reply message or allowing “read receipts” to be sent.</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Take precautions to preserve the confidentiality of electronic communications, such as using screen savers and safeguarding computer passwords.</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Withdraw consent only by email or written communication to CPD.</w:t>
      </w:r>
    </w:p>
    <w:p w:rsidR="00065E1D" w:rsidRPr="004D6A70"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b/>
          <w:sz w:val="20"/>
          <w:szCs w:val="20"/>
          <w:lang w:val="en-CA" w:eastAsia="en-CA"/>
        </w:rPr>
        <w:tab/>
      </w:r>
      <w:r w:rsidRPr="004D6A70">
        <w:rPr>
          <w:rFonts w:eastAsia="Times New Roman" w:cs="Calibri"/>
          <w:bCs/>
          <w:sz w:val="20"/>
          <w:szCs w:val="20"/>
          <w:lang w:val="en-CA" w:eastAsia="en-CA"/>
        </w:rPr>
        <w:t>If you or your child require immediate assistance, or if your</w:t>
      </w:r>
      <w:r w:rsidRPr="004D6A70">
        <w:rPr>
          <w:rFonts w:eastAsia="Times New Roman" w:cs="Calibri"/>
          <w:b/>
          <w:bCs/>
          <w:sz w:val="20"/>
          <w:szCs w:val="20"/>
          <w:lang w:val="en-CA" w:eastAsia="en-CA"/>
        </w:rPr>
        <w:t xml:space="preserve"> </w:t>
      </w:r>
      <w:r w:rsidRPr="004D6A70">
        <w:rPr>
          <w:rFonts w:eastAsia="Times New Roman" w:cs="Calibri"/>
          <w:bCs/>
          <w:sz w:val="20"/>
          <w:szCs w:val="20"/>
          <w:lang w:val="en-CA" w:eastAsia="en-CA"/>
        </w:rPr>
        <w:t>child’s condition appears serious or rapidly worsens, you should not rely on the Services.</w:t>
      </w:r>
      <w:r w:rsidRPr="004D6A70">
        <w:rPr>
          <w:rFonts w:eastAsia="Times New Roman" w:cs="Calibri"/>
          <w:sz w:val="20"/>
          <w:szCs w:val="20"/>
          <w:lang w:val="en-CA" w:eastAsia="en-CA"/>
        </w:rPr>
        <w:t xml:space="preserve"> Rather, you should call CPD’s office or take other measures as appropriate, such as going to the nearest Emergency Department or urgent care clinic.</w:t>
      </w: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sidRPr="004D6A70">
        <w:rPr>
          <w:rFonts w:eastAsia="Times New Roman" w:cs="Calibri"/>
          <w:sz w:val="20"/>
          <w:szCs w:val="20"/>
          <w:lang w:val="en-CA" w:eastAsia="en-CA"/>
        </w:rPr>
        <w:t xml:space="preserve">• </w:t>
      </w:r>
      <w:r w:rsidRPr="004D6A70">
        <w:rPr>
          <w:rFonts w:eastAsia="Times New Roman" w:cs="Calibri"/>
          <w:sz w:val="20"/>
          <w:szCs w:val="20"/>
          <w:lang w:val="en-CA" w:eastAsia="en-CA"/>
        </w:rPr>
        <w:tab/>
        <w:t xml:space="preserve">Other conditions of use in addition to those set out above: </w:t>
      </w:r>
      <w:r w:rsidR="00F04C74">
        <w:rPr>
          <w:rFonts w:eastAsia="Times New Roman" w:cs="Calibri"/>
          <w:i/>
          <w:sz w:val="20"/>
          <w:szCs w:val="20"/>
          <w:lang w:val="en-CA" w:eastAsia="en-CA"/>
        </w:rPr>
        <w:t>(</w:t>
      </w:r>
      <w:r w:rsidR="00F04C74" w:rsidRPr="00F04C74">
        <w:rPr>
          <w:rFonts w:eastAsia="Times New Roman" w:cs="Calibri"/>
          <w:i/>
          <w:color w:val="221E1F"/>
          <w:sz w:val="20"/>
          <w:szCs w:val="20"/>
          <w:lang w:val="en-CA" w:eastAsia="en-CA"/>
        </w:rPr>
        <w:t>l</w:t>
      </w:r>
      <w:r w:rsidR="00F04C74" w:rsidRPr="00F04C74">
        <w:rPr>
          <w:rFonts w:eastAsia="Times New Roman" w:cs="Calibri"/>
          <w:i/>
          <w:color w:val="221E1F"/>
          <w:sz w:val="20"/>
          <w:szCs w:val="20"/>
          <w:lang w:val="en-CA" w:eastAsia="en-CA"/>
        </w:rPr>
        <w:t>egal parent/guardian</w:t>
      </w:r>
      <w:r w:rsidRPr="004D6A70">
        <w:rPr>
          <w:rFonts w:eastAsia="Times New Roman" w:cs="Calibri"/>
          <w:i/>
          <w:sz w:val="20"/>
          <w:szCs w:val="20"/>
          <w:lang w:val="en-CA" w:eastAsia="en-CA"/>
        </w:rPr>
        <w:t xml:space="preserve"> to initial)</w:t>
      </w:r>
      <w:r w:rsidRPr="004D6A70">
        <w:rPr>
          <w:rFonts w:eastAsia="Times New Roman" w:cs="Calibri"/>
          <w:sz w:val="20"/>
          <w:szCs w:val="20"/>
          <w:lang w:val="en-CA" w:eastAsia="en-CA"/>
        </w:rPr>
        <w:fldChar w:fldCharType="begin">
          <w:ffData>
            <w:name w:val="Text15"/>
            <w:enabled/>
            <w:calcOnExit w:val="0"/>
            <w:textInput/>
          </w:ffData>
        </w:fldChar>
      </w:r>
      <w:r w:rsidRPr="004D6A70">
        <w:rPr>
          <w:rFonts w:eastAsia="Times New Roman" w:cs="Calibri"/>
          <w:sz w:val="20"/>
          <w:szCs w:val="20"/>
          <w:lang w:val="en-CA" w:eastAsia="en-CA"/>
        </w:rPr>
        <w:instrText xml:space="preserve"> FORMTEXT </w:instrText>
      </w:r>
      <w:r w:rsidRPr="004D6A70">
        <w:rPr>
          <w:rFonts w:eastAsia="Times New Roman" w:cs="Calibri"/>
          <w:sz w:val="20"/>
          <w:szCs w:val="20"/>
          <w:lang w:val="en-CA" w:eastAsia="en-CA"/>
        </w:rPr>
      </w:r>
      <w:r w:rsidRPr="004D6A70">
        <w:rPr>
          <w:rFonts w:eastAsia="Times New Roman" w:cs="Calibri"/>
          <w:sz w:val="20"/>
          <w:szCs w:val="20"/>
          <w:lang w:val="en-CA" w:eastAsia="en-CA"/>
        </w:rPr>
        <w:fldChar w:fldCharType="separate"/>
      </w:r>
      <w:r w:rsidRPr="004D6A70">
        <w:rPr>
          <w:rFonts w:eastAsia="Times New Roman" w:cs="Calibri"/>
          <w:noProof/>
          <w:sz w:val="20"/>
          <w:szCs w:val="20"/>
          <w:lang w:val="en-CA" w:eastAsia="en-CA"/>
        </w:rPr>
        <w:t> </w:t>
      </w:r>
      <w:r w:rsidRPr="004D6A70">
        <w:rPr>
          <w:rFonts w:eastAsia="Times New Roman" w:cs="Calibri"/>
          <w:noProof/>
          <w:sz w:val="20"/>
          <w:szCs w:val="20"/>
          <w:lang w:val="en-CA" w:eastAsia="en-CA"/>
        </w:rPr>
        <w:t> </w:t>
      </w:r>
      <w:r w:rsidRPr="004D6A70">
        <w:rPr>
          <w:rFonts w:eastAsia="Times New Roman" w:cs="Calibri"/>
          <w:noProof/>
          <w:sz w:val="20"/>
          <w:szCs w:val="20"/>
          <w:lang w:val="en-CA" w:eastAsia="en-CA"/>
        </w:rPr>
        <w:t> </w:t>
      </w:r>
      <w:r w:rsidRPr="004D6A70">
        <w:rPr>
          <w:rFonts w:eastAsia="Times New Roman" w:cs="Calibri"/>
          <w:noProof/>
          <w:sz w:val="20"/>
          <w:szCs w:val="20"/>
          <w:lang w:val="en-CA" w:eastAsia="en-CA"/>
        </w:rPr>
        <w:t> </w:t>
      </w:r>
      <w:r w:rsidRPr="004D6A70">
        <w:rPr>
          <w:rFonts w:eastAsia="Times New Roman" w:cs="Calibri"/>
          <w:noProof/>
          <w:sz w:val="20"/>
          <w:szCs w:val="20"/>
          <w:lang w:val="en-CA" w:eastAsia="en-CA"/>
        </w:rPr>
        <w:t> </w:t>
      </w:r>
      <w:r w:rsidRPr="004D6A70">
        <w:rPr>
          <w:rFonts w:eastAsia="Times New Roman" w:cs="Calibri"/>
          <w:sz w:val="20"/>
          <w:szCs w:val="20"/>
          <w:lang w:val="en-CA" w:eastAsia="en-CA"/>
        </w:rPr>
        <w:fldChar w:fldCharType="end"/>
      </w:r>
    </w:p>
    <w:p w:rsidR="00B753DA" w:rsidRDefault="00B753DA"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B753DA" w:rsidRDefault="00B753DA"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sz w:val="20"/>
          <w:szCs w:val="20"/>
          <w:lang w:val="en-CA" w:eastAsia="en-CA"/>
        </w:rPr>
        <w:t>________________________________________________________________________________________________________</w:t>
      </w: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B753DA" w:rsidRDefault="00B753DA" w:rsidP="00065E1D">
      <w:pPr>
        <w:widowControl w:val="0"/>
        <w:autoSpaceDE w:val="0"/>
        <w:autoSpaceDN w:val="0"/>
        <w:adjustRightInd w:val="0"/>
        <w:spacing w:after="58" w:line="240" w:lineRule="exact"/>
        <w:ind w:left="216" w:hanging="216"/>
        <w:rPr>
          <w:rFonts w:eastAsia="Times New Roman" w:cs="Calibri"/>
          <w:b/>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b/>
          <w:sz w:val="20"/>
          <w:szCs w:val="20"/>
          <w:lang w:val="en-CA" w:eastAsia="en-CA"/>
        </w:rPr>
      </w:pPr>
      <w:r>
        <w:rPr>
          <w:rFonts w:eastAsia="Times New Roman" w:cs="Calibri"/>
          <w:b/>
          <w:sz w:val="20"/>
          <w:szCs w:val="20"/>
          <w:lang w:val="en-CA" w:eastAsia="en-CA"/>
        </w:rPr>
        <w:t>I have reviewed, understand and accept the risks, conditions and instructions described in this Appendix:</w:t>
      </w:r>
    </w:p>
    <w:p w:rsidR="00065E1D" w:rsidRDefault="00065E1D" w:rsidP="00065E1D">
      <w:pPr>
        <w:widowControl w:val="0"/>
        <w:autoSpaceDE w:val="0"/>
        <w:autoSpaceDN w:val="0"/>
        <w:adjustRightInd w:val="0"/>
        <w:spacing w:after="58" w:line="240" w:lineRule="exact"/>
        <w:ind w:left="216" w:hanging="216"/>
        <w:rPr>
          <w:rFonts w:eastAsia="Times New Roman" w:cs="Calibri"/>
          <w:b/>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b/>
          <w:sz w:val="20"/>
          <w:szCs w:val="20"/>
          <w:lang w:val="en-CA" w:eastAsia="en-CA"/>
        </w:rPr>
      </w:pPr>
    </w:p>
    <w:p w:rsidR="00065E1D" w:rsidRDefault="00F04C74"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color w:val="221E1F"/>
          <w:sz w:val="20"/>
          <w:szCs w:val="20"/>
          <w:lang w:val="en-CA" w:eastAsia="en-CA"/>
        </w:rPr>
        <w:t>Legal parent/guardian</w:t>
      </w:r>
      <w:r>
        <w:rPr>
          <w:rFonts w:eastAsia="Times New Roman" w:cs="Calibri"/>
          <w:sz w:val="20"/>
          <w:szCs w:val="20"/>
          <w:lang w:val="en-CA" w:eastAsia="en-CA"/>
        </w:rPr>
        <w:t xml:space="preserve"> </w:t>
      </w:r>
      <w:r w:rsidR="00065E1D">
        <w:rPr>
          <w:rFonts w:eastAsia="Times New Roman" w:cs="Calibri"/>
          <w:sz w:val="20"/>
          <w:szCs w:val="20"/>
          <w:lang w:val="en-CA" w:eastAsia="en-CA"/>
        </w:rPr>
        <w:t>name (print):  _________________________________________________________________</w:t>
      </w: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065E1D" w:rsidRPr="004D6A70" w:rsidRDefault="00F04C74"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color w:val="221E1F"/>
          <w:sz w:val="20"/>
          <w:szCs w:val="20"/>
          <w:lang w:val="en-CA" w:eastAsia="en-CA"/>
        </w:rPr>
        <w:t>Legal parent/guardian</w:t>
      </w:r>
      <w:r>
        <w:rPr>
          <w:rFonts w:eastAsia="Times New Roman" w:cs="Calibri"/>
          <w:sz w:val="20"/>
          <w:szCs w:val="20"/>
          <w:lang w:val="en-CA" w:eastAsia="en-CA"/>
        </w:rPr>
        <w:t xml:space="preserve"> </w:t>
      </w:r>
      <w:r w:rsidR="00065E1D">
        <w:rPr>
          <w:rFonts w:eastAsia="Times New Roman" w:cs="Calibri"/>
          <w:sz w:val="20"/>
          <w:szCs w:val="20"/>
          <w:lang w:val="en-CA" w:eastAsia="en-CA"/>
        </w:rPr>
        <w:t>signature:  _________________________________________________________________</w:t>
      </w: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p>
    <w:p w:rsidR="00065E1D" w:rsidRDefault="00065E1D" w:rsidP="00065E1D">
      <w:pPr>
        <w:widowControl w:val="0"/>
        <w:autoSpaceDE w:val="0"/>
        <w:autoSpaceDN w:val="0"/>
        <w:adjustRightInd w:val="0"/>
        <w:spacing w:after="58" w:line="240" w:lineRule="exact"/>
        <w:ind w:left="216" w:hanging="216"/>
        <w:rPr>
          <w:rFonts w:eastAsia="Times New Roman" w:cs="Calibri"/>
          <w:sz w:val="20"/>
          <w:szCs w:val="20"/>
          <w:lang w:val="en-CA" w:eastAsia="en-CA"/>
        </w:rPr>
      </w:pPr>
      <w:r>
        <w:rPr>
          <w:rFonts w:eastAsia="Times New Roman" w:cs="Calibri"/>
          <w:sz w:val="20"/>
          <w:szCs w:val="20"/>
          <w:lang w:val="en-CA" w:eastAsia="en-CA"/>
        </w:rPr>
        <w:t>Date:  ___________________________________________</w:t>
      </w:r>
    </w:p>
    <w:p w:rsidR="00D313AC" w:rsidRPr="00D95A22" w:rsidRDefault="00302468" w:rsidP="00065E1D">
      <w:pPr>
        <w:jc w:val="right"/>
        <w:rPr>
          <w:sz w:val="16"/>
          <w:szCs w:val="16"/>
        </w:rPr>
      </w:pPr>
      <w:r>
        <w:rPr>
          <w:sz w:val="16"/>
          <w:szCs w:val="16"/>
        </w:rPr>
        <w:t>170312</w:t>
      </w:r>
    </w:p>
    <w:sectPr w:rsidR="00D313AC" w:rsidRPr="00D95A22" w:rsidSect="0024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F35"/>
    <w:multiLevelType w:val="hybridMultilevel"/>
    <w:tmpl w:val="F20EC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607DC8"/>
    <w:multiLevelType w:val="hybridMultilevel"/>
    <w:tmpl w:val="8C7E2172"/>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43191"/>
    <w:multiLevelType w:val="hybridMultilevel"/>
    <w:tmpl w:val="6644DC1A"/>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3">
    <w:nsid w:val="30590D36"/>
    <w:multiLevelType w:val="hybridMultilevel"/>
    <w:tmpl w:val="2B22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5647C"/>
    <w:multiLevelType w:val="hybridMultilevel"/>
    <w:tmpl w:val="56E29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71377F"/>
    <w:multiLevelType w:val="hybridMultilevel"/>
    <w:tmpl w:val="CC0C7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7740F0"/>
    <w:multiLevelType w:val="hybridMultilevel"/>
    <w:tmpl w:val="DBDE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44D4F"/>
    <w:multiLevelType w:val="hybridMultilevel"/>
    <w:tmpl w:val="09A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4D3367"/>
    <w:multiLevelType w:val="hybridMultilevel"/>
    <w:tmpl w:val="89B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B78AE"/>
    <w:multiLevelType w:val="hybridMultilevel"/>
    <w:tmpl w:val="FD02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8"/>
  </w:num>
  <w:num w:numId="6">
    <w:abstractNumId w:val="0"/>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A5"/>
    <w:rsid w:val="0003556F"/>
    <w:rsid w:val="00065E1D"/>
    <w:rsid w:val="002474DF"/>
    <w:rsid w:val="002660BD"/>
    <w:rsid w:val="00302468"/>
    <w:rsid w:val="004F2AFC"/>
    <w:rsid w:val="009531A5"/>
    <w:rsid w:val="00AF75F5"/>
    <w:rsid w:val="00B753DA"/>
    <w:rsid w:val="00C53D81"/>
    <w:rsid w:val="00D313AC"/>
    <w:rsid w:val="00D95A22"/>
    <w:rsid w:val="00E30C48"/>
    <w:rsid w:val="00F0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3D81"/>
    <w:pPr>
      <w:spacing w:after="0"/>
    </w:pPr>
    <w:rPr>
      <w:rFonts w:asciiTheme="majorHAnsi" w:eastAsiaTheme="majorEastAsia" w:hAnsiTheme="majorHAnsi" w:cstheme="majorBidi"/>
      <w:b/>
      <w:sz w:val="24"/>
      <w:szCs w:val="20"/>
    </w:rPr>
  </w:style>
  <w:style w:type="paragraph" w:styleId="ListParagraph">
    <w:name w:val="List Paragraph"/>
    <w:basedOn w:val="Normal"/>
    <w:uiPriority w:val="34"/>
    <w:qFormat/>
    <w:rsid w:val="00E30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3D81"/>
    <w:pPr>
      <w:spacing w:after="0"/>
    </w:pPr>
    <w:rPr>
      <w:rFonts w:asciiTheme="majorHAnsi" w:eastAsiaTheme="majorEastAsia" w:hAnsiTheme="majorHAnsi" w:cstheme="majorBidi"/>
      <w:b/>
      <w:sz w:val="24"/>
      <w:szCs w:val="20"/>
    </w:rPr>
  </w:style>
  <w:style w:type="paragraph" w:styleId="ListParagraph">
    <w:name w:val="List Paragraph"/>
    <w:basedOn w:val="Normal"/>
    <w:uiPriority w:val="34"/>
    <w:qFormat/>
    <w:rsid w:val="00E3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Berger</dc:creator>
  <cp:lastModifiedBy>Janine Berger</cp:lastModifiedBy>
  <cp:revision>3</cp:revision>
  <dcterms:created xsi:type="dcterms:W3CDTF">2017-03-12T21:50:00Z</dcterms:created>
  <dcterms:modified xsi:type="dcterms:W3CDTF">2017-03-12T21:57:00Z</dcterms:modified>
</cp:coreProperties>
</file>